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4247"/>
        <w:gridCol w:w="4541"/>
      </w:tblGrid>
      <w:tr w:rsidR="000F2B33" w14:paraId="0557A684" w14:textId="77777777" w:rsidTr="009B4FAF">
        <w:trPr>
          <w:trHeight w:val="1094"/>
        </w:trPr>
        <w:tc>
          <w:tcPr>
            <w:tcW w:w="4247" w:type="dxa"/>
          </w:tcPr>
          <w:p w14:paraId="2C7014CF" w14:textId="2827A722" w:rsidR="000F2B33" w:rsidRDefault="00592A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7D2099">
              <w:rPr>
                <w:spacing w:val="-2"/>
                <w:sz w:val="24"/>
              </w:rPr>
              <w:t>ринята</w:t>
            </w:r>
          </w:p>
          <w:p w14:paraId="62DB0D02" w14:textId="50A06F69" w:rsidR="000F2B33" w:rsidRDefault="00592AF9">
            <w:pPr>
              <w:pStyle w:val="TableParagraph"/>
              <w:ind w:right="1624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 МБ</w:t>
            </w:r>
            <w:r w:rsidR="009B4FAF">
              <w:rPr>
                <w:sz w:val="24"/>
              </w:rPr>
              <w:t>О</w:t>
            </w:r>
            <w:r>
              <w:rPr>
                <w:sz w:val="24"/>
              </w:rPr>
              <w:t xml:space="preserve">У </w:t>
            </w:r>
            <w:r w:rsidR="009B4FAF">
              <w:rPr>
                <w:sz w:val="24"/>
              </w:rPr>
              <w:t>«СОШ №34</w:t>
            </w:r>
            <w:r>
              <w:rPr>
                <w:sz w:val="24"/>
              </w:rPr>
              <w:t>»</w:t>
            </w:r>
          </w:p>
          <w:p w14:paraId="088EEE55" w14:textId="4C2249ED" w:rsidR="000F2B33" w:rsidRDefault="00592A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___________</w:t>
            </w:r>
          </w:p>
        </w:tc>
        <w:tc>
          <w:tcPr>
            <w:tcW w:w="4541" w:type="dxa"/>
          </w:tcPr>
          <w:p w14:paraId="4EE0BCB7" w14:textId="77777777" w:rsidR="009B4FAF" w:rsidRPr="00D02569" w:rsidRDefault="009B4FAF" w:rsidP="009B4FAF">
            <w:pPr>
              <w:jc w:val="right"/>
            </w:pPr>
            <w:r w:rsidRPr="00D02569">
              <w:t xml:space="preserve">«Утверждаю» </w:t>
            </w:r>
          </w:p>
          <w:p w14:paraId="1EB49C70" w14:textId="704E3E26" w:rsidR="009B4FAF" w:rsidRPr="005A6BCD" w:rsidRDefault="009B4FAF" w:rsidP="009B4FAF">
            <w:pPr>
              <w:jc w:val="right"/>
            </w:pPr>
            <w:r w:rsidRPr="00D02569">
              <w:t xml:space="preserve"> директор М</w:t>
            </w:r>
            <w:r>
              <w:t>Б</w:t>
            </w:r>
            <w:r w:rsidRPr="00D02569">
              <w:t>ОУ «СОШ №34»</w:t>
            </w:r>
            <w:r>
              <w:t xml:space="preserve"> г.</w:t>
            </w:r>
            <w:r w:rsidR="00592AF9">
              <w:t xml:space="preserve"> </w:t>
            </w:r>
            <w:r>
              <w:t>Грозного</w:t>
            </w:r>
          </w:p>
          <w:p w14:paraId="11E23401" w14:textId="33DE401C" w:rsidR="009B4FAF" w:rsidRPr="00D02569" w:rsidRDefault="009B4FAF" w:rsidP="009B4FAF">
            <w:pPr>
              <w:jc w:val="right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D02569">
              <w:t>___А.</w:t>
            </w:r>
            <w:r w:rsidR="00592AF9">
              <w:t xml:space="preserve"> </w:t>
            </w:r>
            <w:r w:rsidRPr="00D02569">
              <w:t>Д.</w:t>
            </w:r>
            <w:r w:rsidR="00592AF9">
              <w:t xml:space="preserve"> </w:t>
            </w:r>
            <w:r w:rsidRPr="00D02569">
              <w:t>Баудинова</w:t>
            </w:r>
          </w:p>
          <w:p w14:paraId="2DF1D07F" w14:textId="77777777" w:rsidR="009B4FAF" w:rsidRDefault="009B4FAF" w:rsidP="009B4FAF">
            <w:pPr>
              <w:jc w:val="right"/>
            </w:pPr>
            <w:r w:rsidRPr="00D02569">
              <w:t>«</w:t>
            </w:r>
            <w:r>
              <w:rPr>
                <w:u w:val="single"/>
              </w:rPr>
              <w:tab/>
            </w:r>
            <w:r>
              <w:t xml:space="preserve">»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2</w:t>
            </w:r>
            <w:r w:rsidRPr="00D02569">
              <w:t>0</w:t>
            </w:r>
            <w:r>
              <w:rPr>
                <w:u w:val="single"/>
              </w:rPr>
              <w:tab/>
            </w:r>
            <w:r w:rsidRPr="00D02569">
              <w:t>г.</w:t>
            </w:r>
          </w:p>
          <w:p w14:paraId="076E9F30" w14:textId="7755ADF3" w:rsidR="000F2B33" w:rsidRDefault="000F2B33">
            <w:pPr>
              <w:pStyle w:val="TableParagraph"/>
              <w:ind w:left="0" w:right="47"/>
              <w:jc w:val="right"/>
              <w:rPr>
                <w:sz w:val="24"/>
              </w:rPr>
            </w:pPr>
          </w:p>
          <w:p w14:paraId="39DD9987" w14:textId="56AD98A8" w:rsidR="000F2B33" w:rsidRDefault="000F2B33">
            <w:pPr>
              <w:pStyle w:val="TableParagraph"/>
              <w:spacing w:line="270" w:lineRule="atLeast"/>
              <w:ind w:left="968" w:right="49" w:firstLine="1632"/>
              <w:jc w:val="right"/>
              <w:rPr>
                <w:sz w:val="24"/>
              </w:rPr>
            </w:pPr>
          </w:p>
        </w:tc>
      </w:tr>
    </w:tbl>
    <w:p w14:paraId="07522C3E" w14:textId="136448BE" w:rsidR="000F2B33" w:rsidRDefault="000F2B33" w:rsidP="009B4FAF">
      <w:pPr>
        <w:spacing w:before="122" w:line="220" w:lineRule="exact"/>
        <w:rPr>
          <w:rFonts w:ascii="Arial" w:hAnsi="Arial"/>
          <w:sz w:val="9"/>
        </w:rPr>
        <w:sectPr w:rsidR="000F2B33">
          <w:type w:val="continuous"/>
          <w:pgSz w:w="11930" w:h="16860"/>
          <w:pgMar w:top="1100" w:right="580" w:bottom="280" w:left="1440" w:header="720" w:footer="720" w:gutter="0"/>
          <w:cols w:space="720"/>
        </w:sectPr>
      </w:pPr>
    </w:p>
    <w:p w14:paraId="0F483246" w14:textId="77777777" w:rsidR="000F2B33" w:rsidRDefault="000F2B33" w:rsidP="009B4FAF">
      <w:pPr>
        <w:pStyle w:val="1"/>
        <w:ind w:left="0"/>
      </w:pPr>
    </w:p>
    <w:p w14:paraId="7C97BBFF" w14:textId="77777777" w:rsidR="009B4FAF" w:rsidRDefault="009B4FAF" w:rsidP="009B4FAF">
      <w:pPr>
        <w:pStyle w:val="1"/>
        <w:ind w:left="0"/>
      </w:pPr>
    </w:p>
    <w:p w14:paraId="71E8B2DA" w14:textId="77777777" w:rsidR="009B4FAF" w:rsidRDefault="009B4FAF" w:rsidP="009B4FAF">
      <w:pPr>
        <w:pStyle w:val="1"/>
        <w:ind w:left="0"/>
      </w:pPr>
    </w:p>
    <w:p w14:paraId="46BDCF38" w14:textId="77777777" w:rsidR="009B4FAF" w:rsidRDefault="009B4FAF" w:rsidP="009B4FAF">
      <w:pPr>
        <w:pStyle w:val="1"/>
        <w:ind w:left="0"/>
      </w:pPr>
    </w:p>
    <w:p w14:paraId="36D709E0" w14:textId="77777777" w:rsidR="009B4FAF" w:rsidRDefault="009B4FAF" w:rsidP="009B4FAF">
      <w:pPr>
        <w:pStyle w:val="1"/>
        <w:ind w:left="0"/>
      </w:pPr>
    </w:p>
    <w:p w14:paraId="66DEB92F" w14:textId="77777777" w:rsidR="009B4FAF" w:rsidRDefault="009B4FAF" w:rsidP="009B4FAF">
      <w:pPr>
        <w:pStyle w:val="1"/>
        <w:ind w:left="0"/>
      </w:pPr>
    </w:p>
    <w:p w14:paraId="23424ED1" w14:textId="33F7DFE8" w:rsidR="009B4FAF" w:rsidRDefault="00A426E2" w:rsidP="009B4FAF">
      <w:pPr>
        <w:pStyle w:val="1"/>
        <w:ind w:left="0"/>
      </w:pPr>
      <w:r>
        <w:t xml:space="preserve">      </w:t>
      </w:r>
    </w:p>
    <w:p w14:paraId="57BC8D3E" w14:textId="77777777" w:rsidR="009B4FAF" w:rsidRDefault="009B4FAF" w:rsidP="009B4FAF">
      <w:pPr>
        <w:pStyle w:val="1"/>
        <w:ind w:left="0"/>
      </w:pPr>
    </w:p>
    <w:p w14:paraId="09396114" w14:textId="77777777" w:rsidR="009B4FAF" w:rsidRDefault="009B4FAF" w:rsidP="009B4FAF">
      <w:pPr>
        <w:pStyle w:val="1"/>
        <w:ind w:left="0"/>
      </w:pPr>
    </w:p>
    <w:p w14:paraId="3BBFB70B" w14:textId="77777777" w:rsidR="009B4FAF" w:rsidRDefault="009B4FAF" w:rsidP="009B4FAF">
      <w:pPr>
        <w:pStyle w:val="1"/>
        <w:ind w:left="0"/>
      </w:pPr>
    </w:p>
    <w:p w14:paraId="21EB8594" w14:textId="794DE10D" w:rsidR="009B4FAF" w:rsidRPr="009B4FAF" w:rsidRDefault="009B4FAF" w:rsidP="009B4FAF">
      <w:pPr>
        <w:pStyle w:val="1"/>
        <w:ind w:left="0"/>
        <w:sectPr w:rsidR="009B4FAF" w:rsidRPr="009B4FAF">
          <w:type w:val="continuous"/>
          <w:pgSz w:w="11930" w:h="16860"/>
          <w:pgMar w:top="1100" w:right="580" w:bottom="280" w:left="1440" w:header="720" w:footer="720" w:gutter="0"/>
          <w:cols w:num="3" w:space="720" w:equalWidth="0">
            <w:col w:w="5661" w:space="40"/>
            <w:col w:w="1471" w:space="39"/>
            <w:col w:w="2699"/>
          </w:cols>
        </w:sectPr>
      </w:pPr>
    </w:p>
    <w:p w14:paraId="6370366F" w14:textId="77777777" w:rsidR="000F2B33" w:rsidRDefault="00592AF9">
      <w:pPr>
        <w:pStyle w:val="1"/>
        <w:spacing w:before="86"/>
        <w:ind w:right="3564"/>
        <w:jc w:val="center"/>
      </w:pPr>
      <w:r>
        <w:t>О</w:t>
      </w:r>
      <w:r>
        <w:rPr>
          <w:spacing w:val="-11"/>
        </w:rPr>
        <w:t xml:space="preserve"> </w:t>
      </w:r>
      <w:r>
        <w:t>ШКОЛЬНОМ</w:t>
      </w:r>
      <w:r>
        <w:rPr>
          <w:spacing w:val="-2"/>
        </w:rPr>
        <w:t xml:space="preserve"> ТЕАТРЕ</w:t>
      </w:r>
    </w:p>
    <w:p w14:paraId="62E53EF4" w14:textId="77777777" w:rsidR="000F2B33" w:rsidRDefault="000F2B33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0FACEF6F" w14:textId="5944A17E" w:rsidR="000F2B33" w:rsidRDefault="00A426E2">
      <w:pPr>
        <w:pStyle w:val="2"/>
        <w:numPr>
          <w:ilvl w:val="0"/>
          <w:numId w:val="5"/>
        </w:numPr>
        <w:tabs>
          <w:tab w:val="left" w:pos="2409"/>
        </w:tabs>
        <w:ind w:hanging="364"/>
        <w:jc w:val="both"/>
      </w:pPr>
      <w:r>
        <w:t xml:space="preserve"> </w:t>
      </w:r>
      <w:r w:rsidR="00592AF9">
        <w:t>Общие</w:t>
      </w:r>
      <w:r w:rsidR="00592AF9">
        <w:rPr>
          <w:spacing w:val="-7"/>
        </w:rPr>
        <w:t xml:space="preserve"> </w:t>
      </w:r>
      <w:r w:rsidR="00592AF9">
        <w:rPr>
          <w:spacing w:val="-2"/>
        </w:rPr>
        <w:t>положения</w:t>
      </w:r>
    </w:p>
    <w:p w14:paraId="786A322A" w14:textId="5D8AD4E0" w:rsidR="000F2B33" w:rsidRDefault="00592AF9">
      <w:pPr>
        <w:pStyle w:val="a4"/>
        <w:numPr>
          <w:ilvl w:val="1"/>
          <w:numId w:val="4"/>
        </w:numPr>
        <w:tabs>
          <w:tab w:val="left" w:pos="661"/>
        </w:tabs>
        <w:spacing w:before="111"/>
        <w:ind w:right="118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Федеральным законом «Об образовании в Российской Федерации» </w:t>
      </w:r>
      <w:r>
        <w:rPr>
          <w:color w:val="0D0D0D"/>
          <w:sz w:val="24"/>
        </w:rPr>
        <w:t>от 29.12.2012 №273 Ф.</w:t>
      </w:r>
      <w:r w:rsidR="00A426E2">
        <w:rPr>
          <w:color w:val="0D0D0D"/>
          <w:sz w:val="24"/>
        </w:rPr>
        <w:t>З</w:t>
      </w:r>
      <w:r>
        <w:rPr>
          <w:color w:val="0D0D0D"/>
          <w:sz w:val="24"/>
        </w:rPr>
        <w:t xml:space="preserve">. (ред. От 30.12.2021г.). </w:t>
      </w:r>
      <w:r>
        <w:rPr>
          <w:sz w:val="24"/>
        </w:rPr>
        <w:t>Программа Воспитания МБ</w:t>
      </w:r>
      <w:r w:rsidR="009C67D6">
        <w:rPr>
          <w:sz w:val="24"/>
        </w:rPr>
        <w:t>О</w:t>
      </w:r>
      <w:r>
        <w:rPr>
          <w:sz w:val="24"/>
        </w:rPr>
        <w:t>У «</w:t>
      </w:r>
      <w:r w:rsidR="0078087B">
        <w:rPr>
          <w:sz w:val="24"/>
        </w:rPr>
        <w:t>СОШ</w:t>
      </w:r>
      <w:bookmarkStart w:id="0" w:name="_GoBack"/>
      <w:bookmarkEnd w:id="0"/>
      <w:r>
        <w:rPr>
          <w:sz w:val="24"/>
        </w:rPr>
        <w:t xml:space="preserve"> № </w:t>
      </w:r>
      <w:r w:rsidR="009C67D6">
        <w:rPr>
          <w:sz w:val="24"/>
        </w:rPr>
        <w:t>34</w:t>
      </w:r>
      <w:r>
        <w:rPr>
          <w:sz w:val="24"/>
        </w:rPr>
        <w:t>».</w:t>
      </w:r>
    </w:p>
    <w:p w14:paraId="1D1361FB" w14:textId="77777777" w:rsidR="000F2B33" w:rsidRDefault="00592AF9">
      <w:pPr>
        <w:pStyle w:val="a4"/>
        <w:numPr>
          <w:ilvl w:val="1"/>
          <w:numId w:val="4"/>
        </w:numPr>
        <w:tabs>
          <w:tab w:val="left" w:pos="678"/>
        </w:tabs>
        <w:ind w:left="677" w:hanging="56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0BA2A33E" w14:textId="77777777" w:rsidR="000F2B33" w:rsidRDefault="00592AF9">
      <w:pPr>
        <w:pStyle w:val="a4"/>
        <w:numPr>
          <w:ilvl w:val="1"/>
          <w:numId w:val="4"/>
        </w:numPr>
        <w:tabs>
          <w:tab w:val="left" w:pos="625"/>
        </w:tabs>
        <w:spacing w:before="118"/>
        <w:ind w:left="686" w:right="261" w:hanging="569"/>
        <w:jc w:val="both"/>
        <w:rPr>
          <w:sz w:val="24"/>
        </w:rPr>
      </w:pPr>
      <w:r>
        <w:rPr>
          <w:sz w:val="24"/>
        </w:rPr>
        <w:t>Школьный театр может иметь свою символику, в том числе используя элементы символики школы.</w:t>
      </w:r>
    </w:p>
    <w:p w14:paraId="795D38D1" w14:textId="77777777" w:rsidR="000F2B33" w:rsidRDefault="00592AF9">
      <w:pPr>
        <w:pStyle w:val="a4"/>
        <w:numPr>
          <w:ilvl w:val="1"/>
          <w:numId w:val="4"/>
        </w:numPr>
        <w:tabs>
          <w:tab w:val="left" w:pos="678"/>
        </w:tabs>
        <w:ind w:left="686" w:right="251" w:hanging="569"/>
        <w:jc w:val="both"/>
        <w:rPr>
          <w:sz w:val="24"/>
        </w:rPr>
      </w:pPr>
      <w:r>
        <w:rPr>
          <w:sz w:val="24"/>
        </w:rPr>
        <w:t>Школьный театр возглавляет руководитель театра (режиссёр, педагог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0859AC14" w14:textId="77777777" w:rsidR="000F2B33" w:rsidRDefault="00592AF9">
      <w:pPr>
        <w:pStyle w:val="a4"/>
        <w:numPr>
          <w:ilvl w:val="1"/>
          <w:numId w:val="4"/>
        </w:numPr>
        <w:tabs>
          <w:tab w:val="left" w:pos="678"/>
        </w:tabs>
        <w:spacing w:before="123"/>
        <w:ind w:left="686" w:right="252" w:hanging="569"/>
        <w:jc w:val="both"/>
        <w:rPr>
          <w:sz w:val="24"/>
        </w:rPr>
      </w:pPr>
      <w:r>
        <w:rPr>
          <w:sz w:val="24"/>
        </w:rPr>
        <w:t>Руководитель театра подчиняется директору Школы и заместителю директора по воспитательной работе.</w:t>
      </w:r>
    </w:p>
    <w:p w14:paraId="732B425F" w14:textId="77777777" w:rsidR="000F2B33" w:rsidRDefault="00592AF9">
      <w:pPr>
        <w:pStyle w:val="a4"/>
        <w:numPr>
          <w:ilvl w:val="1"/>
          <w:numId w:val="4"/>
        </w:numPr>
        <w:tabs>
          <w:tab w:val="left" w:pos="682"/>
        </w:tabs>
        <w:spacing w:before="122"/>
        <w:ind w:left="682" w:hanging="564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5D9E1ECF" w14:textId="77777777" w:rsidR="000F2B33" w:rsidRDefault="000F2B33">
      <w:pPr>
        <w:pStyle w:val="a3"/>
        <w:spacing w:before="10"/>
        <w:ind w:left="0" w:firstLine="0"/>
        <w:jc w:val="left"/>
        <w:rPr>
          <w:sz w:val="34"/>
        </w:rPr>
      </w:pPr>
    </w:p>
    <w:p w14:paraId="1610E569" w14:textId="77777777" w:rsidR="000F2B33" w:rsidRDefault="00592AF9">
      <w:pPr>
        <w:pStyle w:val="2"/>
        <w:numPr>
          <w:ilvl w:val="0"/>
          <w:numId w:val="5"/>
        </w:numPr>
        <w:tabs>
          <w:tab w:val="left" w:pos="2764"/>
        </w:tabs>
        <w:ind w:left="2763"/>
        <w:jc w:val="left"/>
      </w:pPr>
      <w:r>
        <w:t>Основные</w:t>
      </w:r>
      <w:r>
        <w:rPr>
          <w:spacing w:val="-1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 школьного</w:t>
      </w:r>
      <w:r>
        <w:rPr>
          <w:spacing w:val="-8"/>
        </w:rPr>
        <w:t xml:space="preserve"> </w:t>
      </w:r>
      <w:r>
        <w:rPr>
          <w:spacing w:val="-2"/>
        </w:rPr>
        <w:t>театра</w:t>
      </w:r>
    </w:p>
    <w:p w14:paraId="213DAA70" w14:textId="77777777" w:rsidR="000F2B33" w:rsidRDefault="000F2B33">
      <w:pPr>
        <w:pStyle w:val="a3"/>
        <w:spacing w:before="2"/>
        <w:ind w:left="0" w:firstLine="0"/>
        <w:jc w:val="left"/>
        <w:rPr>
          <w:b/>
          <w:sz w:val="23"/>
        </w:rPr>
      </w:pPr>
    </w:p>
    <w:p w14:paraId="55C0547E" w14:textId="77777777" w:rsidR="000F2B33" w:rsidRDefault="00592AF9">
      <w:pPr>
        <w:pStyle w:val="a4"/>
        <w:numPr>
          <w:ilvl w:val="1"/>
          <w:numId w:val="3"/>
        </w:numPr>
        <w:tabs>
          <w:tab w:val="left" w:pos="546"/>
        </w:tabs>
        <w:spacing w:before="0"/>
        <w:ind w:right="530"/>
        <w:jc w:val="both"/>
        <w:rPr>
          <w:sz w:val="24"/>
        </w:rPr>
      </w:pPr>
      <w:r>
        <w:rPr>
          <w:sz w:val="24"/>
        </w:rPr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 творческой практикой.</w:t>
      </w:r>
    </w:p>
    <w:p w14:paraId="4E763C64" w14:textId="77777777" w:rsidR="000F2B33" w:rsidRDefault="00592AF9">
      <w:pPr>
        <w:pStyle w:val="a4"/>
        <w:numPr>
          <w:ilvl w:val="1"/>
          <w:numId w:val="3"/>
        </w:numPr>
        <w:tabs>
          <w:tab w:val="left" w:pos="548"/>
        </w:tabs>
        <w:spacing w:before="121"/>
        <w:ind w:left="547" w:hanging="43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театра:</w:t>
      </w:r>
    </w:p>
    <w:p w14:paraId="28F7A145" w14:textId="77777777" w:rsidR="000F2B33" w:rsidRDefault="00592AF9">
      <w:pPr>
        <w:pStyle w:val="a4"/>
        <w:numPr>
          <w:ilvl w:val="2"/>
          <w:numId w:val="3"/>
        </w:numPr>
        <w:tabs>
          <w:tab w:val="left" w:pos="1254"/>
        </w:tabs>
        <w:spacing w:before="122"/>
        <w:ind w:right="151" w:hanging="504"/>
        <w:jc w:val="both"/>
        <w:rPr>
          <w:sz w:val="24"/>
        </w:rPr>
      </w:pPr>
      <w:r>
        <w:rPr>
          <w:sz w:val="24"/>
        </w:rPr>
        <w:t>Создать условия для комплексного развития творческого потенциала учащихся, формирования общей эстетической культуры.</w:t>
      </w:r>
    </w:p>
    <w:p w14:paraId="3EF29ED8" w14:textId="77777777" w:rsidR="000F2B33" w:rsidRDefault="00592AF9">
      <w:pPr>
        <w:pStyle w:val="a4"/>
        <w:numPr>
          <w:ilvl w:val="2"/>
          <w:numId w:val="3"/>
        </w:numPr>
        <w:tabs>
          <w:tab w:val="left" w:pos="1254"/>
        </w:tabs>
        <w:ind w:left="1253" w:hanging="791"/>
        <w:jc w:val="both"/>
        <w:rPr>
          <w:sz w:val="24"/>
        </w:rPr>
      </w:pPr>
      <w:r>
        <w:rPr>
          <w:spacing w:val="-2"/>
          <w:sz w:val="24"/>
        </w:rPr>
        <w:t>Создать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z w:val="24"/>
        </w:rPr>
        <w:t xml:space="preserve"> </w:t>
      </w:r>
      <w:r>
        <w:rPr>
          <w:spacing w:val="-2"/>
          <w:sz w:val="24"/>
        </w:rPr>
        <w:t>духовно-нравственной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позиции.</w:t>
      </w:r>
    </w:p>
    <w:p w14:paraId="7CC4A8F2" w14:textId="77777777" w:rsidR="000F2B33" w:rsidRDefault="00592AF9">
      <w:pPr>
        <w:pStyle w:val="a4"/>
        <w:numPr>
          <w:ilvl w:val="2"/>
          <w:numId w:val="3"/>
        </w:numPr>
        <w:tabs>
          <w:tab w:val="left" w:pos="1254"/>
        </w:tabs>
        <w:ind w:right="258" w:hanging="504"/>
        <w:jc w:val="both"/>
        <w:rPr>
          <w:sz w:val="24"/>
        </w:rPr>
      </w:pPr>
      <w:r>
        <w:rPr>
          <w:sz w:val="24"/>
        </w:rPr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14:paraId="1F923C02" w14:textId="77777777" w:rsidR="000F2B33" w:rsidRDefault="00592AF9">
      <w:pPr>
        <w:pStyle w:val="a4"/>
        <w:numPr>
          <w:ilvl w:val="2"/>
          <w:numId w:val="3"/>
        </w:numPr>
        <w:tabs>
          <w:tab w:val="left" w:pos="1254"/>
        </w:tabs>
        <w:ind w:right="249" w:hanging="504"/>
        <w:jc w:val="both"/>
        <w:rPr>
          <w:sz w:val="24"/>
        </w:rPr>
      </w:pPr>
      <w:r>
        <w:rPr>
          <w:sz w:val="24"/>
        </w:rPr>
        <w:t xml:space="preserve"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</w:t>
      </w:r>
      <w:r>
        <w:rPr>
          <w:spacing w:val="-2"/>
          <w:sz w:val="24"/>
        </w:rPr>
        <w:t>информацией.</w:t>
      </w:r>
    </w:p>
    <w:p w14:paraId="4814E860" w14:textId="77777777" w:rsidR="000F2B33" w:rsidRDefault="00592AF9">
      <w:pPr>
        <w:pStyle w:val="a4"/>
        <w:numPr>
          <w:ilvl w:val="2"/>
          <w:numId w:val="3"/>
        </w:numPr>
        <w:tabs>
          <w:tab w:val="left" w:pos="1254"/>
        </w:tabs>
        <w:spacing w:before="121"/>
        <w:ind w:right="250" w:hanging="50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междисциплинарной интеграции.</w:t>
      </w:r>
    </w:p>
    <w:p w14:paraId="652387EF" w14:textId="77777777" w:rsidR="000F2B33" w:rsidRDefault="00592AF9">
      <w:pPr>
        <w:pStyle w:val="a4"/>
        <w:numPr>
          <w:ilvl w:val="2"/>
          <w:numId w:val="3"/>
        </w:numPr>
        <w:tabs>
          <w:tab w:val="left" w:pos="1254"/>
        </w:tabs>
        <w:spacing w:before="122"/>
        <w:ind w:right="255" w:hanging="504"/>
        <w:jc w:val="both"/>
        <w:rPr>
          <w:sz w:val="24"/>
        </w:rPr>
      </w:pPr>
      <w:r>
        <w:rPr>
          <w:sz w:val="24"/>
        </w:rPr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14:paraId="1F22CC98" w14:textId="77777777" w:rsidR="000F2B33" w:rsidRDefault="00592AF9">
      <w:pPr>
        <w:pStyle w:val="a4"/>
        <w:numPr>
          <w:ilvl w:val="2"/>
          <w:numId w:val="3"/>
        </w:numPr>
        <w:tabs>
          <w:tab w:val="left" w:pos="1254"/>
        </w:tabs>
        <w:spacing w:before="118"/>
        <w:ind w:left="1253" w:hanging="791"/>
        <w:jc w:val="both"/>
        <w:rPr>
          <w:sz w:val="24"/>
        </w:rPr>
      </w:pPr>
      <w:r>
        <w:rPr>
          <w:sz w:val="24"/>
        </w:rPr>
        <w:lastRenderedPageBreak/>
        <w:t>Организовать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досуг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14:paraId="119A7873" w14:textId="77777777" w:rsidR="000F2B33" w:rsidRPr="009C67D6" w:rsidRDefault="00592AF9" w:rsidP="009C67D6">
      <w:pPr>
        <w:pStyle w:val="a4"/>
        <w:numPr>
          <w:ilvl w:val="2"/>
          <w:numId w:val="3"/>
        </w:numPr>
        <w:tabs>
          <w:tab w:val="left" w:pos="1254"/>
        </w:tabs>
        <w:ind w:left="1253" w:hanging="791"/>
        <w:jc w:val="both"/>
        <w:rPr>
          <w:sz w:val="24"/>
        </w:rPr>
      </w:pPr>
      <w:r>
        <w:rPr>
          <w:sz w:val="24"/>
        </w:rPr>
        <w:t>Вест</w:t>
      </w:r>
      <w:r w:rsidR="009C67D6"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23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школьни</w:t>
      </w:r>
      <w:r w:rsidR="009C67D6">
        <w:rPr>
          <w:spacing w:val="-2"/>
          <w:sz w:val="24"/>
        </w:rPr>
        <w:t>ков</w:t>
      </w:r>
    </w:p>
    <w:p w14:paraId="0C151383" w14:textId="603E7380" w:rsidR="009C67D6" w:rsidRPr="009C67D6" w:rsidRDefault="009C67D6" w:rsidP="009C67D6">
      <w:pPr>
        <w:tabs>
          <w:tab w:val="left" w:pos="1253"/>
          <w:tab w:val="left" w:pos="1254"/>
        </w:tabs>
        <w:spacing w:before="62"/>
        <w:ind w:right="265"/>
        <w:rPr>
          <w:sz w:val="24"/>
        </w:rPr>
      </w:pPr>
      <w:r w:rsidRPr="009C67D6">
        <w:rPr>
          <w:sz w:val="24"/>
        </w:rPr>
        <w:t>Выявить</w:t>
      </w:r>
      <w:r w:rsidRPr="009C67D6">
        <w:rPr>
          <w:spacing w:val="40"/>
          <w:sz w:val="24"/>
        </w:rPr>
        <w:t xml:space="preserve"> </w:t>
      </w:r>
      <w:r w:rsidRPr="009C67D6">
        <w:rPr>
          <w:sz w:val="24"/>
        </w:rPr>
        <w:t>и</w:t>
      </w:r>
      <w:r w:rsidRPr="009C67D6">
        <w:rPr>
          <w:spacing w:val="40"/>
          <w:sz w:val="24"/>
        </w:rPr>
        <w:t xml:space="preserve"> </w:t>
      </w:r>
      <w:r w:rsidRPr="009C67D6">
        <w:rPr>
          <w:sz w:val="24"/>
        </w:rPr>
        <w:t>организовать</w:t>
      </w:r>
      <w:r w:rsidRPr="009C67D6">
        <w:rPr>
          <w:spacing w:val="40"/>
          <w:sz w:val="24"/>
        </w:rPr>
        <w:t xml:space="preserve"> </w:t>
      </w:r>
      <w:r w:rsidR="00592AF9" w:rsidRPr="009C67D6">
        <w:rPr>
          <w:sz w:val="24"/>
        </w:rPr>
        <w:t>до профессиональную</w:t>
      </w:r>
      <w:r w:rsidRPr="009C67D6">
        <w:rPr>
          <w:spacing w:val="40"/>
          <w:sz w:val="24"/>
        </w:rPr>
        <w:t xml:space="preserve"> </w:t>
      </w:r>
      <w:r w:rsidRPr="009C67D6">
        <w:rPr>
          <w:sz w:val="24"/>
        </w:rPr>
        <w:t>подготовку</w:t>
      </w:r>
      <w:r w:rsidRPr="009C67D6">
        <w:rPr>
          <w:spacing w:val="40"/>
          <w:sz w:val="24"/>
        </w:rPr>
        <w:t xml:space="preserve"> </w:t>
      </w:r>
      <w:r w:rsidRPr="009C67D6">
        <w:rPr>
          <w:sz w:val="24"/>
        </w:rPr>
        <w:t>одарённых</w:t>
      </w:r>
      <w:r w:rsidRPr="009C67D6">
        <w:rPr>
          <w:spacing w:val="40"/>
          <w:sz w:val="24"/>
        </w:rPr>
        <w:t xml:space="preserve"> </w:t>
      </w:r>
      <w:r w:rsidRPr="009C67D6">
        <w:rPr>
          <w:sz w:val="24"/>
        </w:rPr>
        <w:t>детей</w:t>
      </w:r>
      <w:r w:rsidRPr="009C67D6">
        <w:rPr>
          <w:spacing w:val="40"/>
          <w:sz w:val="24"/>
        </w:rPr>
        <w:t xml:space="preserve"> </w:t>
      </w:r>
      <w:r w:rsidRPr="009C67D6">
        <w:rPr>
          <w:sz w:val="24"/>
        </w:rPr>
        <w:t>и подростков в области театрального искусства.</w:t>
      </w:r>
    </w:p>
    <w:p w14:paraId="1F9A4356" w14:textId="77777777" w:rsidR="009C67D6" w:rsidRDefault="009C67D6" w:rsidP="009C67D6">
      <w:pPr>
        <w:pStyle w:val="a4"/>
        <w:numPr>
          <w:ilvl w:val="2"/>
          <w:numId w:val="3"/>
        </w:numPr>
        <w:tabs>
          <w:tab w:val="left" w:pos="1254"/>
        </w:tabs>
        <w:ind w:left="1253" w:hanging="791"/>
        <w:rPr>
          <w:sz w:val="24"/>
        </w:rPr>
      </w:pPr>
      <w:r>
        <w:rPr>
          <w:sz w:val="24"/>
        </w:rPr>
        <w:t>Осуществлять</w:t>
      </w:r>
      <w:r>
        <w:rPr>
          <w:spacing w:val="-1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объединениями.</w:t>
      </w:r>
    </w:p>
    <w:p w14:paraId="7C15FD4D" w14:textId="77777777" w:rsidR="009C67D6" w:rsidRDefault="009C67D6" w:rsidP="009C67D6">
      <w:pPr>
        <w:pStyle w:val="a3"/>
        <w:spacing w:before="6"/>
        <w:ind w:left="0" w:firstLine="0"/>
        <w:jc w:val="left"/>
        <w:rPr>
          <w:sz w:val="30"/>
        </w:rPr>
      </w:pPr>
    </w:p>
    <w:p w14:paraId="72A3629D" w14:textId="77777777" w:rsidR="009C67D6" w:rsidRDefault="009C67D6" w:rsidP="009C67D6">
      <w:pPr>
        <w:pStyle w:val="2"/>
        <w:numPr>
          <w:ilvl w:val="0"/>
          <w:numId w:val="5"/>
        </w:numPr>
        <w:tabs>
          <w:tab w:val="left" w:pos="2615"/>
        </w:tabs>
        <w:ind w:left="2614"/>
        <w:jc w:val="left"/>
      </w:pPr>
      <w:r>
        <w:t>Организация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rPr>
          <w:spacing w:val="-2"/>
        </w:rPr>
        <w:t>театра</w:t>
      </w:r>
    </w:p>
    <w:p w14:paraId="010B13C1" w14:textId="77777777" w:rsidR="009C67D6" w:rsidRDefault="009C67D6" w:rsidP="009C67D6">
      <w:pPr>
        <w:pStyle w:val="a3"/>
        <w:spacing w:before="8"/>
        <w:ind w:left="0" w:firstLine="0"/>
        <w:jc w:val="left"/>
        <w:rPr>
          <w:b/>
          <w:sz w:val="22"/>
        </w:rPr>
      </w:pPr>
    </w:p>
    <w:p w14:paraId="21018A30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548"/>
        </w:tabs>
        <w:spacing w:before="1"/>
        <w:ind w:right="100"/>
        <w:jc w:val="both"/>
        <w:rPr>
          <w:sz w:val="24"/>
        </w:rPr>
      </w:pPr>
      <w:r>
        <w:rPr>
          <w:sz w:val="24"/>
        </w:rPr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культурно-массовых мероприятий, в постановке и показе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широкому зрителю учебных спектаклей, концертных программ, творческих мастерских по специальным дисциплинам, самостоятельных 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своей стационарной площадке, так и на других площадках, в том числе на выездах и </w:t>
      </w:r>
      <w:r>
        <w:rPr>
          <w:spacing w:val="-2"/>
          <w:sz w:val="24"/>
        </w:rPr>
        <w:t>гастролях.</w:t>
      </w:r>
    </w:p>
    <w:p w14:paraId="531F1A52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548"/>
        </w:tabs>
        <w:ind w:right="105"/>
        <w:jc w:val="both"/>
        <w:rPr>
          <w:sz w:val="24"/>
        </w:rPr>
      </w:pPr>
      <w:r>
        <w:rPr>
          <w:sz w:val="24"/>
        </w:rP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14:paraId="6B419AAF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548"/>
        </w:tabs>
        <w:spacing w:before="125"/>
        <w:ind w:right="107"/>
        <w:jc w:val="both"/>
        <w:rPr>
          <w:sz w:val="24"/>
        </w:rPr>
      </w:pPr>
      <w:r>
        <w:rPr>
          <w:sz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14:paraId="4ED81A78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548"/>
        </w:tabs>
        <w:ind w:right="106"/>
        <w:jc w:val="both"/>
        <w:rPr>
          <w:sz w:val="24"/>
        </w:rPr>
      </w:pPr>
      <w:r>
        <w:rPr>
          <w:sz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14:paraId="537C40D7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548"/>
        </w:tabs>
        <w:spacing w:before="118"/>
        <w:ind w:hanging="438"/>
        <w:jc w:val="both"/>
        <w:rPr>
          <w:sz w:val="24"/>
        </w:rPr>
      </w:pPr>
      <w:r>
        <w:rPr>
          <w:sz w:val="24"/>
        </w:rPr>
        <w:t>Наполняемость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14:paraId="60D04A60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548"/>
        </w:tabs>
        <w:spacing w:before="118"/>
        <w:ind w:hanging="438"/>
        <w:jc w:val="both"/>
        <w:rPr>
          <w:sz w:val="24"/>
        </w:rPr>
      </w:pPr>
      <w:r>
        <w:rPr>
          <w:sz w:val="24"/>
        </w:rPr>
        <w:t>Объединения</w:t>
      </w:r>
      <w:r>
        <w:rPr>
          <w:spacing w:val="-17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разновозрастными.</w:t>
      </w:r>
    </w:p>
    <w:p w14:paraId="31C22FA6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548"/>
        </w:tabs>
        <w:ind w:right="821"/>
        <w:rPr>
          <w:sz w:val="24"/>
        </w:rPr>
      </w:pPr>
      <w:r>
        <w:rPr>
          <w:sz w:val="24"/>
        </w:rPr>
        <w:t>Школьный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театр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года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 каникулярное время.</w:t>
      </w:r>
    </w:p>
    <w:p w14:paraId="01AAC6EE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548"/>
        </w:tabs>
        <w:spacing w:before="123"/>
        <w:ind w:right="176"/>
        <w:rPr>
          <w:sz w:val="24"/>
        </w:rPr>
      </w:pPr>
      <w:r>
        <w:rPr>
          <w:sz w:val="24"/>
        </w:rPr>
        <w:t>Школьный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театр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3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необходимые условия для совместной деятельности детей и родителей.</w:t>
      </w:r>
    </w:p>
    <w:p w14:paraId="0F9E40DA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548"/>
        </w:tabs>
        <w:ind w:hanging="438"/>
        <w:rPr>
          <w:sz w:val="24"/>
        </w:rPr>
      </w:pPr>
      <w:r>
        <w:rPr>
          <w:spacing w:val="-2"/>
          <w:sz w:val="24"/>
        </w:rPr>
        <w:t>Продолжительность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определяются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расписанием.</w:t>
      </w:r>
    </w:p>
    <w:p w14:paraId="452A9B00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831"/>
        </w:tabs>
        <w:ind w:right="115"/>
        <w:jc w:val="both"/>
        <w:rPr>
          <w:sz w:val="24"/>
        </w:rPr>
      </w:pPr>
      <w:r>
        <w:rPr>
          <w:sz w:val="24"/>
        </w:rPr>
        <w:t>Занятия проводятся по группам или всем составом, а также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индивидуальном </w:t>
      </w:r>
      <w:r>
        <w:rPr>
          <w:spacing w:val="-2"/>
          <w:sz w:val="24"/>
        </w:rPr>
        <w:t>порядке.</w:t>
      </w:r>
    </w:p>
    <w:p w14:paraId="0E893B80" w14:textId="02BFA283" w:rsidR="009C67D6" w:rsidRDefault="009C67D6" w:rsidP="009C67D6">
      <w:pPr>
        <w:pStyle w:val="a4"/>
        <w:numPr>
          <w:ilvl w:val="1"/>
          <w:numId w:val="2"/>
        </w:numPr>
        <w:tabs>
          <w:tab w:val="left" w:pos="831"/>
        </w:tabs>
        <w:ind w:right="125"/>
        <w:jc w:val="both"/>
        <w:rPr>
          <w:sz w:val="24"/>
        </w:rPr>
      </w:pPr>
      <w:r>
        <w:rPr>
          <w:sz w:val="24"/>
        </w:rPr>
        <w:t>Расписание занятий театра составляется с учётом создания наиболее благоприятного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пожеланий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их 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особенностей детей и установленных санитарно-гигиенических</w:t>
      </w:r>
      <w:r w:rsidR="007D2099">
        <w:rPr>
          <w:sz w:val="24"/>
        </w:rPr>
        <w:t xml:space="preserve"> </w:t>
      </w:r>
      <w:r>
        <w:rPr>
          <w:sz w:val="24"/>
        </w:rPr>
        <w:t>норм.</w:t>
      </w:r>
    </w:p>
    <w:p w14:paraId="41BC5193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831"/>
        </w:tabs>
        <w:ind w:right="108"/>
        <w:jc w:val="both"/>
        <w:rPr>
          <w:sz w:val="24"/>
        </w:rPr>
      </w:pPr>
      <w:r>
        <w:rPr>
          <w:sz w:val="24"/>
        </w:rPr>
        <w:t>В работе школьного театра, при наличии условий и согласия руководителя театра (педагога), могут участвовать совместно с детьми 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 представители), а также педагоги Школы без включения в основной состав.</w:t>
      </w:r>
    </w:p>
    <w:p w14:paraId="70925774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831"/>
        </w:tabs>
        <w:spacing w:before="123"/>
        <w:ind w:right="109"/>
        <w:jc w:val="both"/>
        <w:rPr>
          <w:sz w:val="24"/>
        </w:rPr>
      </w:pPr>
      <w:r>
        <w:rPr>
          <w:sz w:val="24"/>
        </w:rP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реализуемыми в школьном театре.</w:t>
      </w:r>
    </w:p>
    <w:p w14:paraId="3932024A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831"/>
        </w:tabs>
        <w:spacing w:before="118"/>
        <w:ind w:left="545" w:right="110" w:hanging="432"/>
        <w:jc w:val="both"/>
        <w:rPr>
          <w:sz w:val="24"/>
        </w:rPr>
      </w:pPr>
      <w:r>
        <w:rPr>
          <w:sz w:val="24"/>
        </w:rPr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утверждается в установленном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порядке.</w:t>
      </w:r>
    </w:p>
    <w:p w14:paraId="4E8EA22E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891"/>
        </w:tabs>
        <w:ind w:left="545" w:right="111" w:hanging="432"/>
        <w:jc w:val="both"/>
        <w:rPr>
          <w:sz w:val="24"/>
        </w:rPr>
      </w:pPr>
      <w:r>
        <w:rPr>
          <w:sz w:val="24"/>
        </w:rPr>
        <w:t>План по реализации дополнительного образования общеразвивающей программы в школьном театре составляется педагогом дополнительного образования.</w:t>
      </w:r>
    </w:p>
    <w:p w14:paraId="50F09B9F" w14:textId="48C098C7" w:rsidR="009C67D6" w:rsidRDefault="009C67D6" w:rsidP="009C67D6">
      <w:pPr>
        <w:pStyle w:val="a4"/>
        <w:numPr>
          <w:ilvl w:val="1"/>
          <w:numId w:val="2"/>
        </w:numPr>
        <w:tabs>
          <w:tab w:val="left" w:pos="829"/>
        </w:tabs>
        <w:ind w:left="828" w:hanging="719"/>
        <w:jc w:val="both"/>
        <w:rPr>
          <w:sz w:val="24"/>
        </w:rPr>
      </w:pPr>
      <w:r>
        <w:rPr>
          <w:sz w:val="24"/>
        </w:rPr>
        <w:lastRenderedPageBreak/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театре,</w:t>
      </w:r>
    </w:p>
    <w:p w14:paraId="398F0598" w14:textId="77777777" w:rsidR="009C67D6" w:rsidRDefault="009C67D6" w:rsidP="009C67D6">
      <w:pPr>
        <w:jc w:val="both"/>
        <w:rPr>
          <w:sz w:val="24"/>
        </w:rPr>
        <w:sectPr w:rsidR="009C67D6" w:rsidSect="009C67D6">
          <w:type w:val="continuous"/>
          <w:pgSz w:w="11930" w:h="16860"/>
          <w:pgMar w:top="680" w:right="580" w:bottom="0" w:left="1440" w:header="720" w:footer="720" w:gutter="0"/>
          <w:cols w:space="720"/>
        </w:sectPr>
      </w:pPr>
    </w:p>
    <w:p w14:paraId="3ED66219" w14:textId="77777777" w:rsidR="009C67D6" w:rsidRDefault="009C67D6" w:rsidP="009C67D6">
      <w:pPr>
        <w:pStyle w:val="a3"/>
        <w:spacing w:before="67"/>
        <w:ind w:left="545" w:firstLine="0"/>
      </w:pPr>
      <w:r>
        <w:t>утверждается</w:t>
      </w:r>
      <w:r>
        <w:rPr>
          <w:spacing w:val="-11"/>
        </w:rPr>
        <w:t xml:space="preserve"> </w:t>
      </w:r>
      <w:r>
        <w:t>руководителем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rPr>
          <w:spacing w:val="-2"/>
        </w:rPr>
        <w:t>учреждения.</w:t>
      </w:r>
    </w:p>
    <w:p w14:paraId="417E36AB" w14:textId="04F75022" w:rsidR="009C67D6" w:rsidRDefault="009C67D6" w:rsidP="009C67D6">
      <w:pPr>
        <w:pStyle w:val="a4"/>
        <w:numPr>
          <w:ilvl w:val="1"/>
          <w:numId w:val="2"/>
        </w:numPr>
        <w:tabs>
          <w:tab w:val="left" w:pos="831"/>
        </w:tabs>
        <w:spacing w:before="115"/>
        <w:ind w:left="545" w:right="106" w:hanging="432"/>
        <w:jc w:val="both"/>
        <w:rPr>
          <w:sz w:val="24"/>
        </w:rPr>
      </w:pPr>
      <w:r>
        <w:rPr>
          <w:sz w:val="24"/>
        </w:rPr>
        <w:t>Педагог дополнительного образования,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14:paraId="220412F1" w14:textId="77777777" w:rsidR="009C67D6" w:rsidRDefault="009C67D6" w:rsidP="009C67D6">
      <w:pPr>
        <w:pStyle w:val="a4"/>
        <w:numPr>
          <w:ilvl w:val="1"/>
          <w:numId w:val="2"/>
        </w:numPr>
        <w:tabs>
          <w:tab w:val="left" w:pos="831"/>
        </w:tabs>
        <w:spacing w:before="125" w:line="237" w:lineRule="auto"/>
        <w:ind w:right="111"/>
        <w:jc w:val="both"/>
        <w:rPr>
          <w:sz w:val="24"/>
        </w:rPr>
      </w:pPr>
      <w:r>
        <w:rPr>
          <w:sz w:val="24"/>
        </w:rPr>
        <w:t>Учёт образовательных достижений учащихся в школьном учебном театре осуществляется через отчёт педагога.</w:t>
      </w:r>
    </w:p>
    <w:p w14:paraId="115772B5" w14:textId="77777777" w:rsidR="009C67D6" w:rsidRDefault="009C67D6" w:rsidP="009C67D6">
      <w:pPr>
        <w:pStyle w:val="a3"/>
        <w:spacing w:before="0"/>
        <w:ind w:left="0" w:firstLine="0"/>
        <w:jc w:val="left"/>
        <w:rPr>
          <w:sz w:val="26"/>
        </w:rPr>
      </w:pPr>
    </w:p>
    <w:p w14:paraId="62D84459" w14:textId="77777777" w:rsidR="009C67D6" w:rsidRDefault="009C67D6" w:rsidP="009C67D6">
      <w:pPr>
        <w:pStyle w:val="2"/>
        <w:numPr>
          <w:ilvl w:val="0"/>
          <w:numId w:val="5"/>
        </w:numPr>
        <w:tabs>
          <w:tab w:val="left" w:pos="1568"/>
        </w:tabs>
        <w:spacing w:before="233"/>
        <w:ind w:left="1567"/>
        <w:jc w:val="both"/>
      </w:pPr>
      <w:r>
        <w:t>Участники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14:paraId="1DC2E5D2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6"/>
        </w:tabs>
        <w:spacing w:before="110" w:line="237" w:lineRule="auto"/>
        <w:ind w:right="125"/>
        <w:jc w:val="both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 школы, педагогические работники, родители (законные представители).</w:t>
      </w:r>
    </w:p>
    <w:p w14:paraId="58F77ACF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4"/>
        <w:ind w:left="547" w:right="128" w:hanging="437"/>
        <w:jc w:val="both"/>
        <w:rPr>
          <w:sz w:val="24"/>
        </w:rPr>
      </w:pPr>
      <w:r>
        <w:rPr>
          <w:sz w:val="24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292F4904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2"/>
        <w:ind w:left="547" w:right="112" w:hanging="437"/>
        <w:jc w:val="both"/>
        <w:rPr>
          <w:sz w:val="24"/>
        </w:rPr>
      </w:pPr>
      <w:r>
        <w:rPr>
          <w:sz w:val="24"/>
        </w:rPr>
        <w:t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</w:t>
      </w:r>
    </w:p>
    <w:p w14:paraId="1610F4EC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 внутреннего распорядка.</w:t>
      </w:r>
    </w:p>
    <w:p w14:paraId="2390CCBD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3" w:line="237" w:lineRule="auto"/>
        <w:ind w:left="547" w:right="122" w:hanging="437"/>
        <w:jc w:val="both"/>
        <w:rPr>
          <w:sz w:val="24"/>
        </w:rPr>
      </w:pPr>
      <w:r>
        <w:rPr>
          <w:sz w:val="24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050B41AF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1"/>
        <w:ind w:left="547" w:right="563" w:hanging="437"/>
        <w:jc w:val="both"/>
        <w:rPr>
          <w:sz w:val="24"/>
        </w:rPr>
      </w:pPr>
      <w:r>
        <w:rPr>
          <w:sz w:val="24"/>
        </w:rPr>
        <w:t>Все участники образовательных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 уважительно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к другу; бережно относиться к имуществу образовательного учреждения.</w:t>
      </w:r>
    </w:p>
    <w:p w14:paraId="1BE393F1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hanging="438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театре.</w:t>
      </w:r>
    </w:p>
    <w:p w14:paraId="04AF5554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</w:t>
      </w:r>
      <w:r>
        <w:rPr>
          <w:spacing w:val="-2"/>
          <w:sz w:val="24"/>
        </w:rPr>
        <w:t>театре.</w:t>
      </w:r>
    </w:p>
    <w:p w14:paraId="556923A6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20" w:hanging="437"/>
        <w:jc w:val="both"/>
        <w:rPr>
          <w:sz w:val="24"/>
        </w:rPr>
      </w:pPr>
      <w:r>
        <w:rPr>
          <w:sz w:val="24"/>
        </w:rPr>
        <w:t xml:space="preserve">Педагог имеет право самостоятельно выбирать и использовать методики обучения и </w:t>
      </w:r>
      <w:r>
        <w:rPr>
          <w:spacing w:val="-2"/>
          <w:sz w:val="24"/>
        </w:rPr>
        <w:t>воспитания.</w:t>
      </w:r>
    </w:p>
    <w:p w14:paraId="3D89709F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1"/>
        <w:ind w:left="547" w:right="107" w:hanging="437"/>
        <w:jc w:val="both"/>
        <w:rPr>
          <w:sz w:val="24"/>
        </w:rPr>
      </w:pPr>
      <w:r>
        <w:rPr>
          <w:sz w:val="24"/>
        </w:rPr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дополнительной общеразвивающей программы в соответствии с планом и графиком процесса дополнительного образования </w:t>
      </w:r>
      <w:r>
        <w:rPr>
          <w:spacing w:val="-2"/>
          <w:sz w:val="24"/>
        </w:rPr>
        <w:t>(графиком).</w:t>
      </w:r>
    </w:p>
    <w:p w14:paraId="5CB24B04" w14:textId="7370B6B0" w:rsidR="009C67D6" w:rsidRPr="009C67D6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2"/>
        <w:ind w:left="547" w:right="109" w:hanging="437"/>
        <w:jc w:val="both"/>
        <w:rPr>
          <w:sz w:val="24"/>
        </w:rPr>
      </w:pPr>
      <w:r>
        <w:rPr>
          <w:sz w:val="24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14:paraId="461D6FAE" w14:textId="77777777" w:rsidR="009C67D6" w:rsidRDefault="009C67D6" w:rsidP="007D2099">
      <w:pPr>
        <w:pStyle w:val="a4"/>
        <w:tabs>
          <w:tab w:val="left" w:pos="831"/>
        </w:tabs>
        <w:spacing w:before="122"/>
        <w:ind w:right="109" w:firstLine="0"/>
        <w:jc w:val="left"/>
        <w:rPr>
          <w:sz w:val="24"/>
        </w:rPr>
      </w:pPr>
    </w:p>
    <w:p w14:paraId="05894AD8" w14:textId="77777777" w:rsidR="009C67D6" w:rsidRDefault="009C67D6" w:rsidP="009C67D6">
      <w:pPr>
        <w:pStyle w:val="2"/>
        <w:numPr>
          <w:ilvl w:val="0"/>
          <w:numId w:val="5"/>
        </w:numPr>
        <w:tabs>
          <w:tab w:val="left" w:pos="1568"/>
        </w:tabs>
        <w:spacing w:before="233"/>
        <w:ind w:left="1567"/>
        <w:jc w:val="both"/>
      </w:pPr>
      <w:r>
        <w:t>Участники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14:paraId="7F08FB0F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6"/>
        </w:tabs>
        <w:spacing w:before="110" w:line="237" w:lineRule="auto"/>
        <w:ind w:right="125"/>
        <w:jc w:val="both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 школы, педагогические работники, родители (законные представители).</w:t>
      </w:r>
    </w:p>
    <w:p w14:paraId="1694704E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4"/>
        <w:ind w:left="547" w:right="128" w:hanging="437"/>
        <w:jc w:val="both"/>
        <w:rPr>
          <w:sz w:val="24"/>
        </w:rPr>
      </w:pPr>
      <w:r>
        <w:rPr>
          <w:sz w:val="24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57A50B92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2"/>
        <w:ind w:left="547" w:right="112" w:hanging="437"/>
        <w:jc w:val="both"/>
        <w:rPr>
          <w:sz w:val="24"/>
        </w:rPr>
      </w:pPr>
      <w:r>
        <w:rPr>
          <w:sz w:val="24"/>
        </w:rPr>
        <w:t xml:space="preserve"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</w:t>
      </w:r>
      <w:r>
        <w:rPr>
          <w:sz w:val="24"/>
        </w:rPr>
        <w:lastRenderedPageBreak/>
        <w:t>учащихся и иными предусмотренными уставом актами.</w:t>
      </w:r>
    </w:p>
    <w:p w14:paraId="71B9B275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 внутреннего распорядка.</w:t>
      </w:r>
    </w:p>
    <w:p w14:paraId="7C002B36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3" w:line="237" w:lineRule="auto"/>
        <w:ind w:left="547" w:right="122" w:hanging="437"/>
        <w:jc w:val="both"/>
        <w:rPr>
          <w:sz w:val="24"/>
        </w:rPr>
      </w:pPr>
      <w:r>
        <w:rPr>
          <w:sz w:val="24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2D86A86F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1"/>
        <w:ind w:left="547" w:right="563" w:hanging="437"/>
        <w:jc w:val="both"/>
        <w:rPr>
          <w:sz w:val="24"/>
        </w:rPr>
      </w:pPr>
      <w:r>
        <w:rPr>
          <w:sz w:val="24"/>
        </w:rPr>
        <w:t>Все участники образовательных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 уважительно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к другу; бережно относиться к имуществу образовательного учреждения.</w:t>
      </w:r>
    </w:p>
    <w:p w14:paraId="21F880DE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hanging="438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театре.</w:t>
      </w:r>
    </w:p>
    <w:p w14:paraId="5574969E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</w:t>
      </w:r>
      <w:r>
        <w:rPr>
          <w:spacing w:val="-2"/>
          <w:sz w:val="24"/>
        </w:rPr>
        <w:t>театре.</w:t>
      </w:r>
    </w:p>
    <w:p w14:paraId="74C320A9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20" w:hanging="437"/>
        <w:jc w:val="both"/>
        <w:rPr>
          <w:sz w:val="24"/>
        </w:rPr>
      </w:pPr>
      <w:r>
        <w:rPr>
          <w:sz w:val="24"/>
        </w:rPr>
        <w:t xml:space="preserve">Педагог имеет право самостоятельно выбирать и использовать методики обучения и </w:t>
      </w:r>
      <w:r>
        <w:rPr>
          <w:spacing w:val="-2"/>
          <w:sz w:val="24"/>
        </w:rPr>
        <w:t>воспитания.</w:t>
      </w:r>
    </w:p>
    <w:p w14:paraId="7CC8D77F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1"/>
        <w:ind w:left="547" w:right="107" w:hanging="437"/>
        <w:jc w:val="both"/>
        <w:rPr>
          <w:sz w:val="24"/>
        </w:rPr>
      </w:pPr>
      <w:r>
        <w:rPr>
          <w:sz w:val="24"/>
        </w:rPr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дополнительной общеразвивающей программы в соответствии с планом и графиком процесса дополнительного образования </w:t>
      </w:r>
      <w:r>
        <w:rPr>
          <w:spacing w:val="-2"/>
          <w:sz w:val="24"/>
        </w:rPr>
        <w:t>(графиком).</w:t>
      </w:r>
    </w:p>
    <w:p w14:paraId="400016C0" w14:textId="7826319D" w:rsidR="009C67D6" w:rsidRPr="009C67D6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2"/>
        <w:ind w:left="547" w:right="109" w:hanging="437"/>
        <w:jc w:val="both"/>
        <w:rPr>
          <w:sz w:val="24"/>
        </w:rPr>
      </w:pPr>
      <w:r>
        <w:rPr>
          <w:sz w:val="24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14:paraId="26D07E22" w14:textId="77777777" w:rsidR="009C67D6" w:rsidRDefault="009C67D6" w:rsidP="009C67D6">
      <w:pPr>
        <w:pStyle w:val="2"/>
        <w:numPr>
          <w:ilvl w:val="0"/>
          <w:numId w:val="5"/>
        </w:numPr>
        <w:tabs>
          <w:tab w:val="left" w:pos="1568"/>
        </w:tabs>
        <w:spacing w:before="233"/>
        <w:ind w:left="1567"/>
        <w:jc w:val="both"/>
      </w:pPr>
      <w:r>
        <w:t>Участники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14:paraId="27839D38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6"/>
        </w:tabs>
        <w:spacing w:before="110" w:line="237" w:lineRule="auto"/>
        <w:ind w:right="125"/>
        <w:jc w:val="both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 школы, педагогические работники, родители (законные представители).</w:t>
      </w:r>
    </w:p>
    <w:p w14:paraId="7F333007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4"/>
        <w:ind w:left="547" w:right="128" w:hanging="437"/>
        <w:jc w:val="both"/>
        <w:rPr>
          <w:sz w:val="24"/>
        </w:rPr>
      </w:pPr>
      <w:r>
        <w:rPr>
          <w:sz w:val="24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69C66FB5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2"/>
        <w:ind w:left="547" w:right="112" w:hanging="437"/>
        <w:jc w:val="both"/>
        <w:rPr>
          <w:sz w:val="24"/>
        </w:rPr>
      </w:pPr>
      <w:r>
        <w:rPr>
          <w:sz w:val="24"/>
        </w:rPr>
        <w:t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</w:t>
      </w:r>
    </w:p>
    <w:p w14:paraId="7CB853A2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 внутреннего распорядка.</w:t>
      </w:r>
    </w:p>
    <w:p w14:paraId="466D68BC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3" w:line="237" w:lineRule="auto"/>
        <w:ind w:left="547" w:right="122" w:hanging="437"/>
        <w:jc w:val="both"/>
        <w:rPr>
          <w:sz w:val="24"/>
        </w:rPr>
      </w:pPr>
      <w:r>
        <w:rPr>
          <w:sz w:val="24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6E57C9F0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1"/>
        <w:ind w:left="547" w:right="563" w:hanging="437"/>
        <w:jc w:val="both"/>
        <w:rPr>
          <w:sz w:val="24"/>
        </w:rPr>
      </w:pPr>
      <w:r>
        <w:rPr>
          <w:sz w:val="24"/>
        </w:rPr>
        <w:t>Все участники образовательных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 уважительно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к другу; бережно относиться к имуществу образовательного учреждения.</w:t>
      </w:r>
    </w:p>
    <w:p w14:paraId="38EAEDA1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hanging="438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театре.</w:t>
      </w:r>
    </w:p>
    <w:p w14:paraId="27AB13A1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</w:t>
      </w:r>
      <w:r>
        <w:rPr>
          <w:spacing w:val="-2"/>
          <w:sz w:val="24"/>
        </w:rPr>
        <w:t>театре.</w:t>
      </w:r>
    </w:p>
    <w:p w14:paraId="691CCEAB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20" w:hanging="437"/>
        <w:jc w:val="both"/>
        <w:rPr>
          <w:sz w:val="24"/>
        </w:rPr>
      </w:pPr>
      <w:r>
        <w:rPr>
          <w:sz w:val="24"/>
        </w:rPr>
        <w:t xml:space="preserve">Педагог имеет право самостоятельно выбирать и использовать методики обучения и </w:t>
      </w:r>
      <w:r>
        <w:rPr>
          <w:spacing w:val="-2"/>
          <w:sz w:val="24"/>
        </w:rPr>
        <w:t>воспитания.</w:t>
      </w:r>
    </w:p>
    <w:p w14:paraId="11316565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1"/>
        <w:ind w:left="547" w:right="107" w:hanging="437"/>
        <w:jc w:val="both"/>
        <w:rPr>
          <w:sz w:val="24"/>
        </w:rPr>
      </w:pPr>
      <w:r>
        <w:rPr>
          <w:sz w:val="24"/>
        </w:rPr>
        <w:t xml:space="preserve">Руководитель школьного учебного театра планирует, организует и контролирует </w:t>
      </w:r>
      <w:r>
        <w:rPr>
          <w:sz w:val="24"/>
        </w:rPr>
        <w:lastRenderedPageBreak/>
        <w:t xml:space="preserve">образовательный процесс, отвечают за качество и эффективность работы школьного театра, несёт ответственность за реализацию дополнительной общеразвивающей программы в соответствии с планом и графиком процесса дополнительного образования </w:t>
      </w:r>
      <w:r>
        <w:rPr>
          <w:spacing w:val="-2"/>
          <w:sz w:val="24"/>
        </w:rPr>
        <w:t>(графиком).</w:t>
      </w:r>
    </w:p>
    <w:p w14:paraId="2F0B7D0E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2"/>
        <w:ind w:left="547" w:right="109" w:hanging="437"/>
        <w:jc w:val="both"/>
        <w:rPr>
          <w:sz w:val="24"/>
        </w:rPr>
      </w:pPr>
      <w:r>
        <w:rPr>
          <w:sz w:val="24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14:paraId="247852FE" w14:textId="77777777" w:rsidR="009C67D6" w:rsidRDefault="009C67D6" w:rsidP="009C67D6">
      <w:pPr>
        <w:pStyle w:val="2"/>
        <w:numPr>
          <w:ilvl w:val="0"/>
          <w:numId w:val="5"/>
        </w:numPr>
        <w:tabs>
          <w:tab w:val="left" w:pos="1568"/>
        </w:tabs>
        <w:spacing w:before="233"/>
        <w:ind w:left="1567"/>
        <w:jc w:val="both"/>
      </w:pPr>
      <w:r>
        <w:t>Участники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14:paraId="3714934B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6"/>
        </w:tabs>
        <w:spacing w:before="110" w:line="237" w:lineRule="auto"/>
        <w:ind w:right="125"/>
        <w:jc w:val="both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 школы, педагогические работники, родители (законные представители).</w:t>
      </w:r>
    </w:p>
    <w:p w14:paraId="2B6386DA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4"/>
        <w:ind w:left="547" w:right="128" w:hanging="437"/>
        <w:jc w:val="both"/>
        <w:rPr>
          <w:sz w:val="24"/>
        </w:rPr>
      </w:pPr>
      <w:r>
        <w:rPr>
          <w:sz w:val="24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24393489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2"/>
        <w:ind w:left="547" w:right="112" w:hanging="437"/>
        <w:jc w:val="both"/>
        <w:rPr>
          <w:sz w:val="24"/>
        </w:rPr>
      </w:pPr>
      <w:r>
        <w:rPr>
          <w:sz w:val="24"/>
        </w:rPr>
        <w:t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</w:t>
      </w:r>
    </w:p>
    <w:p w14:paraId="41A12F5B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 внутреннего распорядка.</w:t>
      </w:r>
    </w:p>
    <w:p w14:paraId="5FA289C0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3" w:line="237" w:lineRule="auto"/>
        <w:ind w:left="547" w:right="122" w:hanging="437"/>
        <w:jc w:val="both"/>
        <w:rPr>
          <w:sz w:val="24"/>
        </w:rPr>
      </w:pPr>
      <w:r>
        <w:rPr>
          <w:sz w:val="24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798B86D4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1"/>
        <w:ind w:left="547" w:right="563" w:hanging="437"/>
        <w:jc w:val="both"/>
        <w:rPr>
          <w:sz w:val="24"/>
        </w:rPr>
      </w:pPr>
      <w:r>
        <w:rPr>
          <w:sz w:val="24"/>
        </w:rPr>
        <w:t>Все участники образовательных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 уважительно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к другу; бережно относиться к имуществу образовательного учреждения.</w:t>
      </w:r>
    </w:p>
    <w:p w14:paraId="78C06B6C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hanging="438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театре.</w:t>
      </w:r>
    </w:p>
    <w:p w14:paraId="08E60A8B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</w:t>
      </w:r>
      <w:r>
        <w:rPr>
          <w:spacing w:val="-2"/>
          <w:sz w:val="24"/>
        </w:rPr>
        <w:t>театре.</w:t>
      </w:r>
    </w:p>
    <w:p w14:paraId="7C2F3728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20" w:hanging="437"/>
        <w:jc w:val="both"/>
        <w:rPr>
          <w:sz w:val="24"/>
        </w:rPr>
      </w:pPr>
      <w:r>
        <w:rPr>
          <w:sz w:val="24"/>
        </w:rPr>
        <w:t xml:space="preserve">Педагог имеет право самостоятельно выбирать и использовать методики обучения и </w:t>
      </w:r>
      <w:r>
        <w:rPr>
          <w:spacing w:val="-2"/>
          <w:sz w:val="24"/>
        </w:rPr>
        <w:t>воспитания.</w:t>
      </w:r>
    </w:p>
    <w:p w14:paraId="3A63F05E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1"/>
        <w:ind w:left="547" w:right="107" w:hanging="437"/>
        <w:jc w:val="both"/>
        <w:rPr>
          <w:sz w:val="24"/>
        </w:rPr>
      </w:pPr>
      <w:r>
        <w:rPr>
          <w:sz w:val="24"/>
        </w:rPr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дополнительной общеразвивающей программы в соответствии с планом и графиком процесса дополнительного образования </w:t>
      </w:r>
      <w:r>
        <w:rPr>
          <w:spacing w:val="-2"/>
          <w:sz w:val="24"/>
        </w:rPr>
        <w:t>(графиком).</w:t>
      </w:r>
    </w:p>
    <w:p w14:paraId="0FF820D5" w14:textId="5DE28885" w:rsidR="009C67D6" w:rsidRPr="00592AF9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2"/>
        <w:ind w:left="547" w:right="109" w:hanging="437"/>
        <w:jc w:val="both"/>
        <w:rPr>
          <w:sz w:val="24"/>
        </w:rPr>
      </w:pPr>
      <w:r>
        <w:rPr>
          <w:sz w:val="24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14:paraId="75D406FA" w14:textId="77777777" w:rsidR="009C67D6" w:rsidRDefault="009C67D6" w:rsidP="009C67D6">
      <w:pPr>
        <w:pStyle w:val="2"/>
        <w:numPr>
          <w:ilvl w:val="0"/>
          <w:numId w:val="5"/>
        </w:numPr>
        <w:tabs>
          <w:tab w:val="left" w:pos="1568"/>
        </w:tabs>
        <w:spacing w:before="233"/>
        <w:ind w:left="1567"/>
        <w:jc w:val="both"/>
      </w:pPr>
      <w:r>
        <w:t>Участники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14:paraId="621C9A3B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6"/>
        </w:tabs>
        <w:spacing w:before="110" w:line="237" w:lineRule="auto"/>
        <w:ind w:right="125"/>
        <w:jc w:val="both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 школы, педагогические работники, родители (законные представители).</w:t>
      </w:r>
    </w:p>
    <w:p w14:paraId="7E55BB8C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4"/>
        <w:ind w:left="547" w:right="128" w:hanging="437"/>
        <w:jc w:val="both"/>
        <w:rPr>
          <w:sz w:val="24"/>
        </w:rPr>
      </w:pPr>
      <w:r>
        <w:rPr>
          <w:sz w:val="24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3A08DC33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2"/>
        <w:ind w:left="547" w:right="112" w:hanging="437"/>
        <w:jc w:val="both"/>
        <w:rPr>
          <w:sz w:val="24"/>
        </w:rPr>
      </w:pPr>
      <w:r>
        <w:rPr>
          <w:sz w:val="24"/>
        </w:rPr>
        <w:t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</w:t>
      </w:r>
    </w:p>
    <w:p w14:paraId="00F47190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lastRenderedPageBreak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правил внутреннего распорядка.</w:t>
      </w:r>
    </w:p>
    <w:p w14:paraId="3CB55D68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3" w:line="237" w:lineRule="auto"/>
        <w:ind w:left="547" w:right="122" w:hanging="437"/>
        <w:jc w:val="both"/>
        <w:rPr>
          <w:sz w:val="24"/>
        </w:rPr>
      </w:pPr>
      <w:r>
        <w:rPr>
          <w:sz w:val="24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14CD2C30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spacing w:before="121"/>
        <w:ind w:left="547" w:right="563" w:hanging="437"/>
        <w:jc w:val="both"/>
        <w:rPr>
          <w:sz w:val="24"/>
        </w:rPr>
      </w:pPr>
      <w:r>
        <w:rPr>
          <w:sz w:val="24"/>
        </w:rPr>
        <w:t>Все участники образовательных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 уважительно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к другу; бережно относиться к имуществу образовательного учреждения.</w:t>
      </w:r>
    </w:p>
    <w:p w14:paraId="1E24DE5E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hanging="438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театре.</w:t>
      </w:r>
    </w:p>
    <w:p w14:paraId="07738715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08" w:hanging="43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</w:t>
      </w:r>
      <w:r>
        <w:rPr>
          <w:spacing w:val="-2"/>
          <w:sz w:val="24"/>
        </w:rPr>
        <w:t>театре.</w:t>
      </w:r>
    </w:p>
    <w:p w14:paraId="7611D651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548"/>
        </w:tabs>
        <w:ind w:left="547" w:right="120" w:hanging="437"/>
        <w:jc w:val="both"/>
        <w:rPr>
          <w:sz w:val="24"/>
        </w:rPr>
      </w:pPr>
      <w:r>
        <w:rPr>
          <w:sz w:val="24"/>
        </w:rPr>
        <w:t xml:space="preserve">Педагог имеет право самостоятельно выбирать и использовать методики обучения и </w:t>
      </w:r>
      <w:r>
        <w:rPr>
          <w:spacing w:val="-2"/>
          <w:sz w:val="24"/>
        </w:rPr>
        <w:t>воспитания.</w:t>
      </w:r>
    </w:p>
    <w:p w14:paraId="2557C947" w14:textId="77777777" w:rsidR="009C67D6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1"/>
        <w:ind w:left="547" w:right="107" w:hanging="437"/>
        <w:jc w:val="both"/>
        <w:rPr>
          <w:sz w:val="24"/>
        </w:rPr>
      </w:pPr>
      <w:r>
        <w:rPr>
          <w:sz w:val="24"/>
        </w:rPr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дополнительной общеразвивающей программы в соответствии с планом и графиком процесса дополнительного образования </w:t>
      </w:r>
      <w:r>
        <w:rPr>
          <w:spacing w:val="-2"/>
          <w:sz w:val="24"/>
        </w:rPr>
        <w:t>(графиком).</w:t>
      </w:r>
    </w:p>
    <w:p w14:paraId="143443E5" w14:textId="001848FF" w:rsidR="009C67D6" w:rsidRPr="00592AF9" w:rsidRDefault="009C67D6" w:rsidP="009C67D6">
      <w:pPr>
        <w:pStyle w:val="a4"/>
        <w:numPr>
          <w:ilvl w:val="1"/>
          <w:numId w:val="1"/>
        </w:numPr>
        <w:tabs>
          <w:tab w:val="left" w:pos="831"/>
        </w:tabs>
        <w:spacing w:before="122"/>
        <w:ind w:left="547" w:right="109" w:hanging="437"/>
        <w:jc w:val="both"/>
        <w:rPr>
          <w:sz w:val="24"/>
        </w:rPr>
        <w:sectPr w:rsidR="009C67D6" w:rsidRPr="00592AF9">
          <w:type w:val="continuous"/>
          <w:pgSz w:w="11930" w:h="16860"/>
          <w:pgMar w:top="1100" w:right="580" w:bottom="280" w:left="1440" w:header="720" w:footer="720" w:gutter="0"/>
          <w:cols w:space="720"/>
        </w:sectPr>
      </w:pPr>
      <w:r>
        <w:rPr>
          <w:sz w:val="24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законодательств</w:t>
      </w:r>
      <w:r w:rsidR="007D2099">
        <w:rPr>
          <w:spacing w:val="-2"/>
          <w:sz w:val="24"/>
        </w:rPr>
        <w:t>а.</w:t>
      </w:r>
    </w:p>
    <w:p w14:paraId="6BCDDB1B" w14:textId="569C376C" w:rsidR="000F2B33" w:rsidRPr="00592AF9" w:rsidRDefault="000F2B33" w:rsidP="00592AF9">
      <w:pPr>
        <w:tabs>
          <w:tab w:val="left" w:pos="831"/>
        </w:tabs>
        <w:spacing w:before="122"/>
        <w:ind w:right="109"/>
        <w:rPr>
          <w:sz w:val="24"/>
        </w:rPr>
      </w:pPr>
    </w:p>
    <w:sectPr w:rsidR="000F2B33" w:rsidRPr="00592AF9">
      <w:pgSz w:w="11930" w:h="16860"/>
      <w:pgMar w:top="7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D10"/>
    <w:multiLevelType w:val="hybridMultilevel"/>
    <w:tmpl w:val="BC98A314"/>
    <w:lvl w:ilvl="0" w:tplc="B3FA2A32">
      <w:start w:val="1"/>
      <w:numFmt w:val="decimal"/>
      <w:lvlText w:val="%1."/>
      <w:lvlJc w:val="left"/>
      <w:pPr>
        <w:ind w:left="2408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49CF5BC">
      <w:numFmt w:val="bullet"/>
      <w:lvlText w:val="•"/>
      <w:lvlJc w:val="left"/>
      <w:pPr>
        <w:ind w:left="3150" w:hanging="363"/>
      </w:pPr>
      <w:rPr>
        <w:rFonts w:hint="default"/>
        <w:lang w:val="ru-RU" w:eastAsia="en-US" w:bidi="ar-SA"/>
      </w:rPr>
    </w:lvl>
    <w:lvl w:ilvl="2" w:tplc="BF3E6008">
      <w:numFmt w:val="bullet"/>
      <w:lvlText w:val="•"/>
      <w:lvlJc w:val="left"/>
      <w:pPr>
        <w:ind w:left="3900" w:hanging="363"/>
      </w:pPr>
      <w:rPr>
        <w:rFonts w:hint="default"/>
        <w:lang w:val="ru-RU" w:eastAsia="en-US" w:bidi="ar-SA"/>
      </w:rPr>
    </w:lvl>
    <w:lvl w:ilvl="3" w:tplc="7A048248">
      <w:numFmt w:val="bullet"/>
      <w:lvlText w:val="•"/>
      <w:lvlJc w:val="left"/>
      <w:pPr>
        <w:ind w:left="4650" w:hanging="363"/>
      </w:pPr>
      <w:rPr>
        <w:rFonts w:hint="default"/>
        <w:lang w:val="ru-RU" w:eastAsia="en-US" w:bidi="ar-SA"/>
      </w:rPr>
    </w:lvl>
    <w:lvl w:ilvl="4" w:tplc="A524D204">
      <w:numFmt w:val="bullet"/>
      <w:lvlText w:val="•"/>
      <w:lvlJc w:val="left"/>
      <w:pPr>
        <w:ind w:left="5400" w:hanging="363"/>
      </w:pPr>
      <w:rPr>
        <w:rFonts w:hint="default"/>
        <w:lang w:val="ru-RU" w:eastAsia="en-US" w:bidi="ar-SA"/>
      </w:rPr>
    </w:lvl>
    <w:lvl w:ilvl="5" w:tplc="925EB410">
      <w:numFmt w:val="bullet"/>
      <w:lvlText w:val="•"/>
      <w:lvlJc w:val="left"/>
      <w:pPr>
        <w:ind w:left="6150" w:hanging="363"/>
      </w:pPr>
      <w:rPr>
        <w:rFonts w:hint="default"/>
        <w:lang w:val="ru-RU" w:eastAsia="en-US" w:bidi="ar-SA"/>
      </w:rPr>
    </w:lvl>
    <w:lvl w:ilvl="6" w:tplc="6664A49A">
      <w:numFmt w:val="bullet"/>
      <w:lvlText w:val="•"/>
      <w:lvlJc w:val="left"/>
      <w:pPr>
        <w:ind w:left="6900" w:hanging="363"/>
      </w:pPr>
      <w:rPr>
        <w:rFonts w:hint="default"/>
        <w:lang w:val="ru-RU" w:eastAsia="en-US" w:bidi="ar-SA"/>
      </w:rPr>
    </w:lvl>
    <w:lvl w:ilvl="7" w:tplc="1F8CBB1A">
      <w:numFmt w:val="bullet"/>
      <w:lvlText w:val="•"/>
      <w:lvlJc w:val="left"/>
      <w:pPr>
        <w:ind w:left="7650" w:hanging="363"/>
      </w:pPr>
      <w:rPr>
        <w:rFonts w:hint="default"/>
        <w:lang w:val="ru-RU" w:eastAsia="en-US" w:bidi="ar-SA"/>
      </w:rPr>
    </w:lvl>
    <w:lvl w:ilvl="8" w:tplc="7564DD4E">
      <w:numFmt w:val="bullet"/>
      <w:lvlText w:val="•"/>
      <w:lvlJc w:val="left"/>
      <w:pPr>
        <w:ind w:left="840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83764FC"/>
    <w:multiLevelType w:val="multilevel"/>
    <w:tmpl w:val="2264D7A8"/>
    <w:lvl w:ilvl="0">
      <w:start w:val="2"/>
      <w:numFmt w:val="decimal"/>
      <w:lvlText w:val="%1"/>
      <w:lvlJc w:val="left"/>
      <w:pPr>
        <w:ind w:left="54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7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3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788"/>
      </w:pPr>
      <w:rPr>
        <w:rFonts w:hint="default"/>
        <w:lang w:val="ru-RU" w:eastAsia="en-US" w:bidi="ar-SA"/>
      </w:rPr>
    </w:lvl>
  </w:abstractNum>
  <w:abstractNum w:abstractNumId="2" w15:restartNumberingAfterBreak="0">
    <w:nsid w:val="0D5A6D10"/>
    <w:multiLevelType w:val="multilevel"/>
    <w:tmpl w:val="F8BCED26"/>
    <w:lvl w:ilvl="0">
      <w:start w:val="3"/>
      <w:numFmt w:val="decimal"/>
      <w:lvlText w:val="%1"/>
      <w:lvlJc w:val="left"/>
      <w:pPr>
        <w:ind w:left="547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37"/>
      </w:pPr>
      <w:rPr>
        <w:rFonts w:hint="default"/>
        <w:lang w:val="ru-RU" w:eastAsia="en-US" w:bidi="ar-SA"/>
      </w:rPr>
    </w:lvl>
  </w:abstractNum>
  <w:abstractNum w:abstractNumId="3" w15:restartNumberingAfterBreak="0">
    <w:nsid w:val="6C7D5529"/>
    <w:multiLevelType w:val="multilevel"/>
    <w:tmpl w:val="8FBEED5C"/>
    <w:lvl w:ilvl="0">
      <w:start w:val="4"/>
      <w:numFmt w:val="decimal"/>
      <w:lvlText w:val="%1"/>
      <w:lvlJc w:val="left"/>
      <w:pPr>
        <w:ind w:left="54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7BC46A9A"/>
    <w:multiLevelType w:val="multilevel"/>
    <w:tmpl w:val="68F265FA"/>
    <w:lvl w:ilvl="0">
      <w:start w:val="1"/>
      <w:numFmt w:val="decimal"/>
      <w:lvlText w:val="%1"/>
      <w:lvlJc w:val="left"/>
      <w:pPr>
        <w:ind w:left="66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5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B33"/>
    <w:rsid w:val="000F2B33"/>
    <w:rsid w:val="00592AF9"/>
    <w:rsid w:val="0078087B"/>
    <w:rsid w:val="007D2099"/>
    <w:rsid w:val="009B4FAF"/>
    <w:rsid w:val="009C67D6"/>
    <w:rsid w:val="00A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673B"/>
  <w15:docId w15:val="{8B223B37-54B1-4680-BE70-814814C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67" w:hanging="36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547" w:hanging="43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547" w:hanging="43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Амнат Баудинова</cp:lastModifiedBy>
  <cp:revision>5</cp:revision>
  <dcterms:created xsi:type="dcterms:W3CDTF">2022-07-29T06:43:00Z</dcterms:created>
  <dcterms:modified xsi:type="dcterms:W3CDTF">2022-08-23T14:16:00Z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