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690AF2" w14:textId="699C5495" w:rsidR="00D5378D" w:rsidRDefault="00CD50B9">
      <w:pPr>
        <w:rPr>
          <w:rFonts w:ascii="Times New Roman" w:hAnsi="Times New Roman" w:cs="Times New Roman"/>
          <w:sz w:val="28"/>
          <w:szCs w:val="28"/>
        </w:rPr>
      </w:pPr>
      <w:r w:rsidRPr="00CD50B9">
        <w:rPr>
          <w:rFonts w:ascii="Times New Roman" w:hAnsi="Times New Roman" w:cs="Times New Roman"/>
          <w:sz w:val="28"/>
          <w:szCs w:val="28"/>
        </w:rPr>
        <w:t xml:space="preserve">Профилактике правонарушений, табакокурению </w:t>
      </w:r>
      <w:r>
        <w:rPr>
          <w:rFonts w:ascii="Times New Roman" w:hAnsi="Times New Roman" w:cs="Times New Roman"/>
          <w:sz w:val="28"/>
          <w:szCs w:val="28"/>
        </w:rPr>
        <w:t xml:space="preserve">необходимо уделять внимание начиная с раннего детсва. Основы воспитания ребенок получает в семье, формируя дальше соответственно возрасту. В детстве ребенок может попробовать сигарету неосознанно поддавшись влиянию старшего подростка или по другим причинам.  На родительском собрании классный руководитель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Патаева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З.А. провела с родителями беседу на эту тему.</w:t>
      </w:r>
    </w:p>
    <w:p w14:paraId="2D65B74A" w14:textId="77777777" w:rsidR="006F405D" w:rsidRDefault="006F405D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5E5C4619" w14:textId="44CD4ADA" w:rsidR="006F405D" w:rsidRPr="00CD50B9" w:rsidRDefault="006F405D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535DC0BD" wp14:editId="40C1E5DE">
            <wp:extent cx="5940425" cy="4455160"/>
            <wp:effectExtent l="0" t="0" r="317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F405D" w:rsidRPr="00CD50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78D"/>
    <w:rsid w:val="006F405D"/>
    <w:rsid w:val="00CD50B9"/>
    <w:rsid w:val="00D53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EDCE2"/>
  <w15:chartTrackingRefBased/>
  <w15:docId w15:val="{72D870AD-1409-43AC-BED7-C205125BE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Роза Мяхтиевна</dc:creator>
  <cp:keywords/>
  <dc:description/>
  <cp:lastModifiedBy>Роза Мяхтиевна</cp:lastModifiedBy>
  <cp:revision>3</cp:revision>
  <dcterms:created xsi:type="dcterms:W3CDTF">2022-05-16T11:00:00Z</dcterms:created>
  <dcterms:modified xsi:type="dcterms:W3CDTF">2022-05-16T11:11:00Z</dcterms:modified>
</cp:coreProperties>
</file>