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6599" w14:textId="493F92AE" w:rsidR="00B30C77" w:rsidRPr="00F40F5D" w:rsidRDefault="00F40F5D" w:rsidP="00B30C77">
      <w:pPr>
        <w:pStyle w:val="ab"/>
      </w:pPr>
      <w:r w:rsidRPr="00F40F5D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D72B9" wp14:editId="62FFE6D7">
                <wp:simplePos x="0" y="0"/>
                <wp:positionH relativeFrom="column">
                  <wp:posOffset>-139065</wp:posOffset>
                </wp:positionH>
                <wp:positionV relativeFrom="paragraph">
                  <wp:posOffset>365760</wp:posOffset>
                </wp:positionV>
                <wp:extent cx="3154680" cy="2743200"/>
                <wp:effectExtent l="0" t="0" r="26670" b="190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4EE7" w14:textId="77777777" w:rsidR="00B30C77" w:rsidRPr="007F52F5" w:rsidRDefault="00B30C77" w:rsidP="00B30C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Департамент образования</w:t>
                            </w:r>
                          </w:p>
                          <w:p w14:paraId="3579F2D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Мэрии г. Грозного</w:t>
                            </w:r>
                          </w:p>
                          <w:p w14:paraId="22663D4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Муниципальное бюджетное</w:t>
                            </w:r>
                          </w:p>
                          <w:p w14:paraId="4749D3D0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Общеобразовательное учреждение</w:t>
                            </w:r>
                          </w:p>
                          <w:p w14:paraId="764FB889" w14:textId="49A5D645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</w:t>
                            </w:r>
                          </w:p>
                          <w:p w14:paraId="6B676823" w14:textId="2845F970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(МБОУ 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Грозного)</w:t>
                            </w:r>
                          </w:p>
                          <w:p w14:paraId="7912F707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9BD288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ПОЛОЖЕНИЕ</w:t>
                            </w:r>
                          </w:p>
                          <w:p w14:paraId="5FE8A982" w14:textId="76DB82C8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 xml:space="preserve">     _</w:t>
                            </w:r>
                            <w:r w:rsidR="00370AD4"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Pr="009355E8">
                              <w:rPr>
                                <w:b/>
                                <w:sz w:val="28"/>
                              </w:rPr>
                              <w:t>_</w:t>
                            </w:r>
                            <w:r w:rsidR="00370AD4">
                              <w:rPr>
                                <w:sz w:val="28"/>
                                <w:lang w:val="ru-RU"/>
                              </w:rPr>
                              <w:t xml:space="preserve">29.03.2022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_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№__</w:t>
                            </w:r>
                            <w:r w:rsidR="00370AD4">
                              <w:rPr>
                                <w:b/>
                                <w:sz w:val="28"/>
                                <w:lang w:val="ru-RU"/>
                              </w:rPr>
                              <w:t>13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_________</w:t>
                            </w:r>
                          </w:p>
                          <w:p w14:paraId="0FAC3B01" w14:textId="1B1ADDF7" w:rsidR="00F40F5D" w:rsidRPr="00F40F5D" w:rsidRDefault="00F40F5D" w:rsidP="00F40F5D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 w:rsidRPr="00F40F5D">
                              <w:rPr>
                                <w:rFonts w:ascii="Times New Roman" w:hAnsi="Times New Roman"/>
                                <w:b/>
                                <w:bCs/>
                                <w:kern w:val="36"/>
                                <w:sz w:val="28"/>
                                <w:szCs w:val="28"/>
                                <w:lang w:val="ru-RU" w:eastAsia="ru-RU"/>
                              </w:rPr>
                              <w:t>о детских и молодежных объединениях в общеобразовательных учреждениях</w:t>
                            </w:r>
                          </w:p>
                          <w:p w14:paraId="420146D7" w14:textId="70C1FA6F" w:rsidR="00B30C77" w:rsidRPr="00F300DA" w:rsidRDefault="00B30C77" w:rsidP="00F40F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7BBBD4F6" w14:textId="5AE1CCE5" w:rsidR="00B30C77" w:rsidRPr="009E30DE" w:rsidRDefault="00B30C77" w:rsidP="00B30C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6FE5E16B" w14:textId="77777777" w:rsidR="00B30C77" w:rsidRPr="007F52F5" w:rsidRDefault="00B30C77" w:rsidP="00B30C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105B00B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72B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0.95pt;margin-top:28.8pt;width:248.4pt;height:3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" strokecolor="white">
                <v:textbox>
                  <w:txbxContent>
                    <w:p w14:paraId="6B624EE7" w14:textId="77777777" w:rsidR="00B30C77" w:rsidRPr="007F52F5" w:rsidRDefault="00B30C77" w:rsidP="00B30C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Департамент образования</w:t>
                      </w:r>
                    </w:p>
                    <w:p w14:paraId="3579F2D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>Мэрии г. Грозного</w:t>
                      </w:r>
                    </w:p>
                    <w:p w14:paraId="22663D4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Муниципальное бюджетное</w:t>
                      </w:r>
                    </w:p>
                    <w:p w14:paraId="4749D3D0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Общеобразовательное учреждение</w:t>
                      </w:r>
                    </w:p>
                    <w:p w14:paraId="764FB889" w14:textId="49A5D645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</w:t>
                      </w:r>
                    </w:p>
                    <w:p w14:paraId="6B676823" w14:textId="2845F970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(МБОУ 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Грозного)</w:t>
                      </w:r>
                    </w:p>
                    <w:p w14:paraId="7912F707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  <w:p w14:paraId="679BD288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ПОЛОЖЕНИЕ</w:t>
                      </w:r>
                    </w:p>
                    <w:p w14:paraId="5FE8A982" w14:textId="76DB82C8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 xml:space="preserve">     _</w:t>
                      </w:r>
                      <w:r w:rsidR="00370AD4">
                        <w:rPr>
                          <w:b/>
                          <w:sz w:val="28"/>
                          <w:lang w:val="ru-RU"/>
                        </w:rPr>
                        <w:t xml:space="preserve">    </w:t>
                      </w:r>
                      <w:bookmarkStart w:id="1" w:name="_GoBack"/>
                      <w:bookmarkEnd w:id="1"/>
                      <w:r w:rsidRPr="009355E8">
                        <w:rPr>
                          <w:b/>
                          <w:sz w:val="28"/>
                        </w:rPr>
                        <w:t>_</w:t>
                      </w:r>
                      <w:r w:rsidR="00370AD4">
                        <w:rPr>
                          <w:sz w:val="28"/>
                          <w:lang w:val="ru-RU"/>
                        </w:rPr>
                        <w:t xml:space="preserve">29.03.2022 </w:t>
                      </w:r>
                      <w:r w:rsidRPr="009355E8">
                        <w:rPr>
                          <w:b/>
                          <w:sz w:val="28"/>
                        </w:rPr>
                        <w:t>_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 </w:t>
                      </w:r>
                      <w:r w:rsidRPr="009355E8">
                        <w:rPr>
                          <w:b/>
                          <w:sz w:val="28"/>
                        </w:rPr>
                        <w:t>№__</w:t>
                      </w:r>
                      <w:r w:rsidR="00370AD4">
                        <w:rPr>
                          <w:b/>
                          <w:sz w:val="28"/>
                          <w:lang w:val="ru-RU"/>
                        </w:rPr>
                        <w:t>13</w:t>
                      </w:r>
                      <w:r w:rsidRPr="009355E8">
                        <w:rPr>
                          <w:b/>
                          <w:sz w:val="28"/>
                        </w:rPr>
                        <w:t>_________</w:t>
                      </w:r>
                    </w:p>
                    <w:p w14:paraId="0FAC3B01" w14:textId="1B1ADDF7" w:rsidR="00F40F5D" w:rsidRPr="00F40F5D" w:rsidRDefault="00F40F5D" w:rsidP="00F40F5D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Times New Roman" w:hAnsi="Times New Roman"/>
                          <w:b/>
                          <w:bCs/>
                          <w:kern w:val="36"/>
                          <w:sz w:val="28"/>
                          <w:szCs w:val="28"/>
                          <w:lang w:val="ru-RU" w:eastAsia="ru-RU"/>
                        </w:rPr>
                      </w:pPr>
                      <w:r w:rsidRPr="00F40F5D">
                        <w:rPr>
                          <w:rFonts w:ascii="Times New Roman" w:hAnsi="Times New Roman"/>
                          <w:b/>
                          <w:bCs/>
                          <w:kern w:val="36"/>
                          <w:sz w:val="28"/>
                          <w:szCs w:val="28"/>
                          <w:lang w:val="ru-RU" w:eastAsia="ru-RU"/>
                        </w:rPr>
                        <w:t>о детских и молодежных объединениях в общеобразовательных учреждениях</w:t>
                      </w:r>
                    </w:p>
                    <w:p w14:paraId="420146D7" w14:textId="70C1FA6F" w:rsidR="00B30C77" w:rsidRPr="00F300DA" w:rsidRDefault="00B30C77" w:rsidP="00F40F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7BBBD4F6" w14:textId="5AE1CCE5" w:rsidR="00B30C77" w:rsidRPr="009E30DE" w:rsidRDefault="00B30C77" w:rsidP="00B30C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6FE5E16B" w14:textId="77777777" w:rsidR="00B30C77" w:rsidRPr="007F52F5" w:rsidRDefault="00B30C77" w:rsidP="00B30C7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6105B00B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30623" w14:textId="5DEAEB9D" w:rsidR="00DC144D" w:rsidRPr="00F40F5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5C5EE6" w14:textId="65B24ACA" w:rsidR="00860EDF" w:rsidRPr="00F40F5D" w:rsidRDefault="00370AD4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0AD4">
        <w:rPr>
          <w:rFonts w:eastAsia="Calibri"/>
          <w:noProof/>
          <w:lang w:val="ru-RU"/>
        </w:rPr>
        <w:drawing>
          <wp:anchor distT="0" distB="0" distL="114300" distR="114300" simplePos="0" relativeHeight="251665408" behindDoc="0" locked="0" layoutInCell="1" allowOverlap="1" wp14:anchorId="50AEC614" wp14:editId="50643013">
            <wp:simplePos x="0" y="0"/>
            <wp:positionH relativeFrom="column">
              <wp:posOffset>3316073</wp:posOffset>
            </wp:positionH>
            <wp:positionV relativeFrom="paragraph">
              <wp:posOffset>17736</wp:posOffset>
            </wp:positionV>
            <wp:extent cx="2676525" cy="213995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F5D" w:rsidRPr="00F40F5D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C6622" wp14:editId="29A8FCD1">
                <wp:simplePos x="0" y="0"/>
                <wp:positionH relativeFrom="column">
                  <wp:posOffset>3384550</wp:posOffset>
                </wp:positionH>
                <wp:positionV relativeFrom="paragraph">
                  <wp:posOffset>340360</wp:posOffset>
                </wp:positionV>
                <wp:extent cx="3057525" cy="1314450"/>
                <wp:effectExtent l="0" t="0" r="28575" b="190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5CCF" w14:textId="77777777" w:rsidR="00B30C77" w:rsidRPr="007F52F5" w:rsidRDefault="00B30C77" w:rsidP="00B30C77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УТВЕРЖДАЮ</w:t>
                            </w:r>
                          </w:p>
                          <w:p w14:paraId="2F8EF792" w14:textId="45974BFB" w:rsidR="00CF246F" w:rsidRDefault="00B30C77" w:rsidP="00B30C77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Директор________</w:t>
                            </w:r>
                            <w:r w:rsidR="00F40F5D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А.Д. Баудинова</w:t>
                            </w:r>
                          </w:p>
                          <w:p w14:paraId="08544041" w14:textId="6519F312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2331A2EE" w14:textId="42CEB187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 №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5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0/03-02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 xml:space="preserve">      </w:t>
                            </w:r>
                            <w:r w:rsidRPr="009355E8">
                              <w:rPr>
                                <w:sz w:val="28"/>
                              </w:rPr>
                              <w:t>от</w:t>
                            </w:r>
                            <w:r w:rsidR="00F40F5D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2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9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.03.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2022</w:t>
                            </w:r>
                            <w:r w:rsidR="00F40F5D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6622" id="Надпись 3" o:spid="_x0000_s1027" type="#_x0000_t202" style="position:absolute;left:0;text-align:left;margin-left:266.5pt;margin-top:26.8pt;width:240.75pt;height:10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" strokecolor="white">
                <v:textbox>
                  <w:txbxContent>
                    <w:p w14:paraId="48EB5CCF" w14:textId="77777777" w:rsidR="00B30C77" w:rsidRPr="007F52F5" w:rsidRDefault="00B30C77" w:rsidP="00B30C77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УТВЕРЖДАЮ</w:t>
                      </w:r>
                    </w:p>
                    <w:p w14:paraId="2F8EF792" w14:textId="45974BFB" w:rsidR="00CF246F" w:rsidRDefault="00B30C77" w:rsidP="00B30C77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</w:rPr>
                        <w:t>Директор________</w:t>
                      </w:r>
                      <w:r w:rsidR="00F40F5D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="00CF246F">
                        <w:rPr>
                          <w:sz w:val="28"/>
                          <w:lang w:val="ru-RU"/>
                        </w:rPr>
                        <w:t>А.Д. Баудинова</w:t>
                      </w:r>
                    </w:p>
                    <w:p w14:paraId="08544041" w14:textId="6519F312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 xml:space="preserve"> </w:t>
                      </w:r>
                    </w:p>
                    <w:p w14:paraId="2331A2EE" w14:textId="42CEB187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 №</w:t>
                      </w:r>
                      <w:r w:rsidR="00D86781">
                        <w:rPr>
                          <w:sz w:val="28"/>
                          <w:lang w:val="ru-RU"/>
                        </w:rPr>
                        <w:t>5</w:t>
                      </w:r>
                      <w:r w:rsidR="00CF246F">
                        <w:rPr>
                          <w:sz w:val="28"/>
                          <w:lang w:val="ru-RU"/>
                        </w:rPr>
                        <w:t>0/03-02</w:t>
                      </w:r>
                      <w:r>
                        <w:rPr>
                          <w:sz w:val="28"/>
                          <w:lang w:val="ru-RU"/>
                        </w:rPr>
                        <w:t xml:space="preserve">      </w:t>
                      </w:r>
                      <w:r w:rsidRPr="009355E8">
                        <w:rPr>
                          <w:sz w:val="28"/>
                        </w:rPr>
                        <w:t>от</w:t>
                      </w:r>
                      <w:r w:rsidR="00F40F5D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="00D86781">
                        <w:rPr>
                          <w:sz w:val="28"/>
                          <w:lang w:val="ru-RU"/>
                        </w:rPr>
                        <w:t>2</w:t>
                      </w:r>
                      <w:r w:rsidR="00CF246F">
                        <w:rPr>
                          <w:sz w:val="28"/>
                          <w:lang w:val="ru-RU"/>
                        </w:rPr>
                        <w:t>9</w:t>
                      </w:r>
                      <w:r w:rsidR="00D86781">
                        <w:rPr>
                          <w:sz w:val="28"/>
                          <w:lang w:val="ru-RU"/>
                        </w:rPr>
                        <w:t>.03.</w:t>
                      </w:r>
                      <w:r>
                        <w:rPr>
                          <w:sz w:val="28"/>
                          <w:lang w:val="ru-RU"/>
                        </w:rPr>
                        <w:t>2022</w:t>
                      </w:r>
                      <w:r w:rsidR="00F40F5D">
                        <w:rPr>
                          <w:sz w:val="28"/>
                          <w:lang w:val="ru-RU"/>
                        </w:rPr>
                        <w:t xml:space="preserve"> </w:t>
                      </w:r>
                      <w:r>
                        <w:rPr>
                          <w:sz w:val="28"/>
                          <w:lang w:val="ru-RU"/>
                        </w:rPr>
                        <w:t>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BEB3E1" w14:textId="42DAF9E9" w:rsidR="00B30C77" w:rsidRPr="00F40F5D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B117583" w14:textId="47D6118F" w:rsidR="00B30C77" w:rsidRPr="00F40F5D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A6C7529" w14:textId="72200ABF" w:rsidR="00B30C77" w:rsidRPr="00F40F5D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9281D" w14:textId="5B94BB92" w:rsidR="00B30C77" w:rsidRPr="00F40F5D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3ECC47A" w14:textId="7D3F8E4B" w:rsidR="00B30C77" w:rsidRPr="00F40F5D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A42BD6C" w14:textId="77777777" w:rsidR="00B30C77" w:rsidRPr="00F40F5D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C5F4E3E" w14:textId="77777777" w:rsidR="009265B4" w:rsidRPr="00F40F5D" w:rsidRDefault="009265B4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B5B6060" w14:textId="32152EFF" w:rsidR="00B30C77" w:rsidRPr="00F40F5D" w:rsidRDefault="00B30C77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988ED88" w14:textId="5DA679AA" w:rsid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</w:t>
      </w:r>
      <w:r w:rsidRPr="00F40F5D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Введение</w:t>
      </w:r>
    </w:p>
    <w:p w14:paraId="56964E84" w14:textId="5F4EFD09" w:rsidR="00CE10A3" w:rsidRDefault="00CE10A3" w:rsidP="00F40F5D">
      <w:pPr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14:paraId="744E2F5D" w14:textId="397A216B" w:rsidR="00CE10A3" w:rsidRDefault="00CE10A3" w:rsidP="00F40F5D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  <w:lang w:val="ru-RU"/>
        </w:rPr>
      </w:pPr>
      <w:r w:rsidRPr="00CE10A3">
        <w:rPr>
          <w:rFonts w:ascii="Times New Roman" w:hAnsi="Times New Roman"/>
          <w:sz w:val="28"/>
          <w:szCs w:val="28"/>
          <w:lang w:val="ru-RU"/>
        </w:rPr>
        <w:t>Право детей и молодежи на общественные объединения установлено Конвенцией о правах ребенка, Конституцией Российской Федерации. «Государства-участники признают право ребенка на свободу ассоциации и свободу мирных собраний»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CE10A3">
        <w:rPr>
          <w:rFonts w:ascii="Times New Roman" w:hAnsi="Times New Roman"/>
          <w:sz w:val="28"/>
          <w:szCs w:val="28"/>
          <w:lang w:val="ru-RU"/>
        </w:rPr>
        <w:t>статья 15 Конвенции о правах ребенка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CE10A3">
        <w:rPr>
          <w:rFonts w:ascii="Times New Roman" w:hAnsi="Times New Roman"/>
          <w:sz w:val="28"/>
          <w:szCs w:val="28"/>
          <w:lang w:val="ru-RU"/>
        </w:rPr>
        <w:t>.</w:t>
      </w:r>
    </w:p>
    <w:p w14:paraId="1D60CE1B" w14:textId="22988543" w:rsidR="00CE10A3" w:rsidRDefault="00CE10A3" w:rsidP="00F40F5D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  <w:lang w:val="ru-RU"/>
        </w:rPr>
      </w:pPr>
      <w:r w:rsidRPr="00CE10A3">
        <w:rPr>
          <w:rFonts w:ascii="Times New Roman" w:hAnsi="Times New Roman"/>
          <w:sz w:val="28"/>
          <w:szCs w:val="28"/>
          <w:lang w:val="ru-RU"/>
        </w:rPr>
        <w:t>Свобода деятельности общественных объединений гарантируется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10A3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CE10A3">
        <w:rPr>
          <w:rFonts w:ascii="Times New Roman" w:hAnsi="Times New Roman"/>
          <w:sz w:val="28"/>
          <w:szCs w:val="28"/>
          <w:lang w:val="ru-RU"/>
        </w:rPr>
        <w:t xml:space="preserve"> 30 Конституции Российской Федерации.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10A3">
        <w:rPr>
          <w:rFonts w:ascii="Times New Roman" w:hAnsi="Times New Roman"/>
          <w:sz w:val="28"/>
          <w:szCs w:val="28"/>
          <w:lang w:val="ru-RU"/>
        </w:rPr>
        <w:t>«Под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объединения» (ст. 5 Закона «Об общественных объединениях»).</w:t>
      </w:r>
    </w:p>
    <w:p w14:paraId="503D26A4" w14:textId="48D2A408" w:rsidR="007E4CA5" w:rsidRDefault="007E4CA5" w:rsidP="00F40F5D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  <w:lang w:val="ru-RU"/>
        </w:rPr>
      </w:pPr>
      <w:r w:rsidRPr="007E4CA5">
        <w:rPr>
          <w:rFonts w:ascii="Times New Roman" w:hAnsi="Times New Roman"/>
          <w:sz w:val="28"/>
          <w:szCs w:val="28"/>
          <w:lang w:val="ru-RU"/>
        </w:rPr>
        <w:t>Федеральным законом «О государственной поддержке молодежных и детских общественных объединений» определены гарантии, общие принципы, содержание и меры поддержки молодежных и детских общественных объединений на общероссийском и областном уровнях. Подобные законы существуют и на региональном уровне. Они определяют меры организационной, информационной, финансовой и кадровой поддержки деятельности детских объединений.</w:t>
      </w:r>
    </w:p>
    <w:p w14:paraId="53EBAF95" w14:textId="77777777" w:rsidR="00C75133" w:rsidRPr="00F40F5D" w:rsidRDefault="00C75133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14:paraId="250D6448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1. Основные Законы, регламентирующие деятельность детских и молодежных общественных организаций:</w:t>
      </w:r>
    </w:p>
    <w:p w14:paraId="0DCCEAE3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• Закон РФ «Об общественных объединениях»;</w:t>
      </w:r>
    </w:p>
    <w:p w14:paraId="095BB9F2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• Закон РФ «О государственной поддержке молодежных и детских общественных объединений»;</w:t>
      </w:r>
    </w:p>
    <w:p w14:paraId="56EF7818" w14:textId="0DCF9F7B" w:rsidR="00F40F5D" w:rsidRPr="00F40F5D" w:rsidRDefault="00C75133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F40F5D"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• Конституция Российской Федерации;</w:t>
      </w:r>
    </w:p>
    <w:p w14:paraId="3BDF254F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• Конвенция ООН «О правах ребенка»;</w:t>
      </w:r>
    </w:p>
    <w:p w14:paraId="7AA71373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• Закон РФ «О некоммерческих организациях»;</w:t>
      </w:r>
    </w:p>
    <w:p w14:paraId="76A2151D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• Закон РФ «Об образовании».</w:t>
      </w:r>
    </w:p>
    <w:p w14:paraId="431100EE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2. Детские (молодежные) общественные объединения в МОУ создаются на основе самостоятельного волеизъявления учащихся и добровольного вхождения их в указанные объединения.</w:t>
      </w:r>
    </w:p>
    <w:p w14:paraId="7E5D8CFD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3. На основании законодательства РФ об общественных объединениях общественные объединения в муниципальных учебных заведениях могут проходить государственную регистрацию с соблюдением условий, предусмотренных законодательством, равно как и действовать без образования юридического лица.</w:t>
      </w:r>
    </w:p>
    <w:p w14:paraId="65F6C0A4" w14:textId="5842B41B" w:rsidR="00F40F5D" w:rsidRPr="00F40F5D" w:rsidRDefault="00F40F5D" w:rsidP="00F40F5D">
      <w:pPr>
        <w:spacing w:before="150" w:after="30" w:line="240" w:lineRule="auto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b/>
          <w:bCs/>
          <w:sz w:val="28"/>
          <w:szCs w:val="28"/>
          <w:lang w:val="ru-RU" w:eastAsia="ru-RU"/>
        </w:rPr>
        <w:t>1. ОБЩИЕ ПОЛОЖЕНИЯ</w:t>
      </w:r>
    </w:p>
    <w:p w14:paraId="464941CC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 Детские (молодежные) общественные объединения в МОУ могут создаваться в одной из следующих организационно-правовых форм:</w:t>
      </w:r>
    </w:p>
    <w:p w14:paraId="036E105F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1.1. Общественная организация — общественное объединение учащихся, предусматривающее фиксированное членство.</w:t>
      </w:r>
    </w:p>
    <w:p w14:paraId="3076B726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1.2. Общественное движение — массовое общественное объединение, не имеющее фиксированного членства и созданное для достижения интересов большого количества детей и молодежи.</w:t>
      </w:r>
    </w:p>
    <w:p w14:paraId="555CEDD7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1.3. Общественное учреждение — общественное объединение, созданное учащимися для оказания различного рода услуг.</w:t>
      </w:r>
    </w:p>
    <w:p w14:paraId="691D446B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1.4. Орган общественной самодеятельности.</w:t>
      </w:r>
    </w:p>
    <w:p w14:paraId="22D6AB9E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2. Не допускается принуждение учащихся к вступлению в указанные объединения.</w:t>
      </w:r>
    </w:p>
    <w:p w14:paraId="208291B6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3. Детское (молодежное) общественное объединение для учащихся, действующее без государственной регистрации, имеет свой устав. .</w:t>
      </w:r>
    </w:p>
    <w:p w14:paraId="4C1CA744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4. Порядок вступления в члены и исключения из членов общественного объединения указывается в уставе объединения.</w:t>
      </w:r>
    </w:p>
    <w:p w14:paraId="0249C5BB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5. Членство в объединении строится в соответствии с требованиями законодательства:</w:t>
      </w:r>
    </w:p>
    <w:p w14:paraId="63334B3B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по возрастному критерию: членами детских общественных объединений могут быть лица не моложе 8 лет, членами молодежных общественных объединений — лица не моложе 14 лет;</w:t>
      </w:r>
    </w:p>
    <w:p w14:paraId="41DA0E65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по порядку оформления членства: для общественных организаций предусматриваются фиксированное членство, прием и исключение из членов организации на основании личного заявления, для остальных — предусматривается деятельность без фиксации членства.</w:t>
      </w:r>
    </w:p>
    <w:p w14:paraId="6567221D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6. Членами указанного детского (молодежного) объединения могут быть учащиеся, проживающие на близлежащей территории, но не являющиеся учащимися данного образовательного учреждения (на условиях, оговоренных в уставе).</w:t>
      </w:r>
    </w:p>
    <w:p w14:paraId="4094A22E" w14:textId="5D96FA5B" w:rsidR="00F40F5D" w:rsidRPr="00F40F5D" w:rsidRDefault="00F40F5D" w:rsidP="00F40F5D">
      <w:pPr>
        <w:spacing w:before="150" w:after="30" w:line="240" w:lineRule="auto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b/>
          <w:bCs/>
          <w:sz w:val="28"/>
          <w:szCs w:val="28"/>
          <w:lang w:val="ru-RU" w:eastAsia="ru-RU"/>
        </w:rPr>
        <w:t>2. ПРАВА И ОБЯЗАННОСТИ ДЕТСКИХ (МОЛОДЕЖНЫХ) ОБЩЕСТВЕННЫХ ОБЪЕДИНЕНИЙ</w:t>
      </w:r>
    </w:p>
    <w:p w14:paraId="211E8AEA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 Взаимоотношения с руководством МОУ строятся на основе взаимной договоренности. При этом права и обязанности детского (молодежного) </w:t>
      </w: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общественного объединения и его членов, а также права и обязанности руководства МОУ в отношении объединения и его членов оговариваются в уставе объединения либо в отдельном договоре. Такими правами и обязанностями могут быть:</w:t>
      </w:r>
    </w:p>
    <w:p w14:paraId="2BC4026F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1.1. Для объединения:</w:t>
      </w:r>
    </w:p>
    <w:p w14:paraId="199E247C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участие в общественной жизни МОУ, организация различных мероприятий самостоятельно или совместно с администрацией МОУ, выполнение части воспитательных или просветительских функций, отдельных практических задач по организации деятельности МОУ;</w:t>
      </w:r>
    </w:p>
    <w:p w14:paraId="62EA5973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1.2. Для администрации МОУ:</w:t>
      </w:r>
    </w:p>
    <w:p w14:paraId="537677A7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обеспечение объединения помещением для деятельности (полностью или на условиях временного пользования), организационное, информационное и методическое содействие в деятельности объединения.</w:t>
      </w:r>
    </w:p>
    <w:p w14:paraId="02D92A92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2. Детские (молодежные) общественные объединения, действующие в муниципальных образовательных учреждениях, имеют право:</w:t>
      </w:r>
    </w:p>
    <w:p w14:paraId="6042E1E7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образовывать ассоциации (союзы), в том числе межшкольные;</w:t>
      </w:r>
    </w:p>
    <w:p w14:paraId="00E143F9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вести любую деятельность, не запрещенную законодательством, в направлении достижения общих целей;</w:t>
      </w:r>
    </w:p>
    <w:p w14:paraId="5CF964E6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— заключать договоры о сотрудничестве в достижении общих целей с другими объединениями (организациями) на условиях, предусмотренных законодательством.</w:t>
      </w:r>
    </w:p>
    <w:p w14:paraId="66A0A34B" w14:textId="77777777" w:rsidR="00F40F5D" w:rsidRPr="00F40F5D" w:rsidRDefault="00F40F5D" w:rsidP="00F40F5D">
      <w:pPr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40F5D">
        <w:rPr>
          <w:rFonts w:ascii="Times New Roman" w:hAnsi="Times New Roman"/>
          <w:color w:val="000000"/>
          <w:sz w:val="28"/>
          <w:szCs w:val="28"/>
          <w:lang w:val="ru-RU" w:eastAsia="ru-RU"/>
        </w:rPr>
        <w:t>3. Структурные подразделения органов местного самоуправления, ответственные за работу с молодежью (Департамент образования, Комитет по делам молодежи) ведут реестр детских (молодежных) объединений, действующих в МОУ.</w:t>
      </w:r>
    </w:p>
    <w:p w14:paraId="3BA57473" w14:textId="77777777" w:rsidR="00F40F5D" w:rsidRPr="00F40F5D" w:rsidRDefault="00F40F5D" w:rsidP="00F40F5D">
      <w:pPr>
        <w:spacing w:after="160" w:line="259" w:lineRule="auto"/>
        <w:rPr>
          <w:rFonts w:ascii="Times New Roman" w:eastAsiaTheme="minorHAnsi" w:hAnsi="Times New Roman"/>
          <w:lang w:val="ru-RU"/>
        </w:rPr>
      </w:pPr>
    </w:p>
    <w:p w14:paraId="4BF1DE4E" w14:textId="77777777" w:rsidR="00B30C77" w:rsidRPr="00F40F5D" w:rsidRDefault="00B30C77" w:rsidP="00B30C77">
      <w:pPr>
        <w:pStyle w:val="ab"/>
      </w:pPr>
      <w:r w:rsidRPr="00F40F5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EBBAD" wp14:editId="2922D47C">
                <wp:simplePos x="0" y="0"/>
                <wp:positionH relativeFrom="column">
                  <wp:posOffset>270510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9682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ПРИНЯТО </w:t>
                            </w:r>
                          </w:p>
                          <w:p w14:paraId="6C64B41E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6E5EDA42" w14:textId="6B036778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протокол № 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14:paraId="47E7FD74" w14:textId="6FFB16B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9F31F23" w14:textId="77777777" w:rsidR="00B30C77" w:rsidRDefault="00B30C77" w:rsidP="00B30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BBAD" id="Надпись 5" o:spid="_x0000_s1028" type="#_x0000_t202" style="position:absolute;left:0;text-align:left;margin-left:21.3pt;margin-top:1pt;width:193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" strokecolor="white">
                <v:textbox>
                  <w:txbxContent>
                    <w:p w14:paraId="25529682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ПРИНЯТО </w:t>
                      </w:r>
                    </w:p>
                    <w:p w14:paraId="6C64B41E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на педагогическом совете</w:t>
                      </w:r>
                    </w:p>
                    <w:p w14:paraId="6E5EDA42" w14:textId="6B036778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протокол № 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4</w:t>
                      </w:r>
                    </w:p>
                    <w:p w14:paraId="47E7FD74" w14:textId="6FFB16B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9F31F23" w14:textId="77777777" w:rsidR="00B30C77" w:rsidRDefault="00B30C77" w:rsidP="00B30C77"/>
                  </w:txbxContent>
                </v:textbox>
              </v:shape>
            </w:pict>
          </mc:Fallback>
        </mc:AlternateContent>
      </w:r>
      <w:r w:rsidRPr="00F40F5D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E5D9B" wp14:editId="4B99E4DD">
                <wp:simplePos x="0" y="0"/>
                <wp:positionH relativeFrom="column">
                  <wp:posOffset>3213735</wp:posOffset>
                </wp:positionH>
                <wp:positionV relativeFrom="paragraph">
                  <wp:posOffset>12700</wp:posOffset>
                </wp:positionV>
                <wp:extent cx="2457450" cy="1314450"/>
                <wp:effectExtent l="9525" t="6350" r="9525" b="127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A17A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5A719CC3" w14:textId="7F8F6F44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5397BDB4" w14:textId="506B60BA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7F558C8F" w14:textId="41BA681D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FFE58EA" w14:textId="77777777" w:rsidR="00B30C77" w:rsidRPr="00D1395C" w:rsidRDefault="00B30C77" w:rsidP="00B30C77">
                            <w:pPr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D9B" id="Надпись 6" o:spid="_x0000_s1029" type="#_x0000_t202" style="position:absolute;left:0;text-align:left;margin-left:253.05pt;margin-top:1pt;width:193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" strokecolor="white">
                <v:textbox>
                  <w:txbxContent>
                    <w:p w14:paraId="2CDAA17A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5A719CC3" w14:textId="7F8F6F44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5397BDB4" w14:textId="506B60BA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7F558C8F" w14:textId="41BA681D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FFE58EA" w14:textId="77777777" w:rsidR="00B30C77" w:rsidRPr="00D1395C" w:rsidRDefault="00B30C77" w:rsidP="00B30C77">
                      <w:pPr>
                        <w:rPr>
                          <w:sz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EA453C" w14:textId="77777777" w:rsidR="00B30C77" w:rsidRPr="00F40F5D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1B8C0C7" w14:textId="77777777" w:rsidR="00B30C77" w:rsidRPr="00F40F5D" w:rsidRDefault="00B30C77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sectPr w:rsidR="00B30C77" w:rsidRPr="00F40F5D" w:rsidSect="009C7DB3">
      <w:footerReference w:type="default" r:id="rId9"/>
      <w:footerReference w:type="first" r:id="rId10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B5055" w14:textId="77777777" w:rsidR="00AA0BB1" w:rsidRDefault="00AA0BB1" w:rsidP="000122A8">
      <w:pPr>
        <w:spacing w:after="0" w:line="240" w:lineRule="auto"/>
      </w:pPr>
      <w:r>
        <w:separator/>
      </w:r>
    </w:p>
  </w:endnote>
  <w:endnote w:type="continuationSeparator" w:id="0">
    <w:p w14:paraId="419D9BB3" w14:textId="77777777" w:rsidR="00AA0BB1" w:rsidRDefault="00AA0BB1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97BD" w14:textId="5D81BA6D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844C0" w:rsidRPr="00C844C0">
      <w:rPr>
        <w:rFonts w:ascii="Times New Roman" w:hAnsi="Times New Roman"/>
        <w:noProof/>
        <w:sz w:val="28"/>
        <w:szCs w:val="28"/>
        <w:lang w:val="ru-RU"/>
      </w:rPr>
      <w:t>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045555"/>
      <w:docPartObj>
        <w:docPartGallery w:val="Page Numbers (Bottom of Page)"/>
        <w:docPartUnique/>
      </w:docPartObj>
    </w:sdtPr>
    <w:sdtEndPr/>
    <w:sdtContent>
      <w:p w14:paraId="43D24BFD" w14:textId="47E87119" w:rsidR="00C844C0" w:rsidRDefault="00C844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4C0">
          <w:rPr>
            <w:noProof/>
            <w:lang w:val="ru-RU"/>
          </w:rPr>
          <w:t>1</w:t>
        </w:r>
        <w:r>
          <w:fldChar w:fldCharType="end"/>
        </w:r>
      </w:p>
    </w:sdtContent>
  </w:sdt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096F" w14:textId="77777777" w:rsidR="00AA0BB1" w:rsidRDefault="00AA0BB1" w:rsidP="000122A8">
      <w:pPr>
        <w:spacing w:after="0" w:line="240" w:lineRule="auto"/>
      </w:pPr>
      <w:r>
        <w:separator/>
      </w:r>
    </w:p>
  </w:footnote>
  <w:footnote w:type="continuationSeparator" w:id="0">
    <w:p w14:paraId="615EA918" w14:textId="77777777" w:rsidR="00AA0BB1" w:rsidRDefault="00AA0BB1" w:rsidP="0001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412C"/>
    <w:multiLevelType w:val="hybridMultilevel"/>
    <w:tmpl w:val="F894FF20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19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0"/>
  </w:num>
  <w:num w:numId="5">
    <w:abstractNumId w:val="7"/>
  </w:num>
  <w:num w:numId="6">
    <w:abstractNumId w:val="15"/>
  </w:num>
  <w:num w:numId="7">
    <w:abstractNumId w:val="19"/>
  </w:num>
  <w:num w:numId="8">
    <w:abstractNumId w:val="5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3"/>
  </w:num>
  <w:num w:numId="14">
    <w:abstractNumId w:val="10"/>
  </w:num>
  <w:num w:numId="15">
    <w:abstractNumId w:val="8"/>
  </w:num>
  <w:num w:numId="16">
    <w:abstractNumId w:val="13"/>
  </w:num>
  <w:num w:numId="17">
    <w:abstractNumId w:val="18"/>
  </w:num>
  <w:num w:numId="18">
    <w:abstractNumId w:val="12"/>
  </w:num>
  <w:num w:numId="19">
    <w:abstractNumId w:val="17"/>
  </w:num>
  <w:num w:numId="20">
    <w:abstractNumId w:val="0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1126F"/>
    <w:rsid w:val="0011302B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4A11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0AD4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3E5FFD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07D75"/>
    <w:rsid w:val="00510688"/>
    <w:rsid w:val="00513383"/>
    <w:rsid w:val="00521C66"/>
    <w:rsid w:val="00525E24"/>
    <w:rsid w:val="00536E80"/>
    <w:rsid w:val="00540435"/>
    <w:rsid w:val="00540A0B"/>
    <w:rsid w:val="00547E1B"/>
    <w:rsid w:val="00553DB3"/>
    <w:rsid w:val="00554893"/>
    <w:rsid w:val="00554C03"/>
    <w:rsid w:val="005661C9"/>
    <w:rsid w:val="005768A0"/>
    <w:rsid w:val="00576AEE"/>
    <w:rsid w:val="00576E99"/>
    <w:rsid w:val="00585735"/>
    <w:rsid w:val="00591F25"/>
    <w:rsid w:val="0059273D"/>
    <w:rsid w:val="005929E5"/>
    <w:rsid w:val="0059446A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3D23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4CA5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1F3E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81EC3"/>
    <w:rsid w:val="00A93081"/>
    <w:rsid w:val="00A96BD4"/>
    <w:rsid w:val="00AA0BB1"/>
    <w:rsid w:val="00AA1D95"/>
    <w:rsid w:val="00AA7AD4"/>
    <w:rsid w:val="00AB1126"/>
    <w:rsid w:val="00AB2B2F"/>
    <w:rsid w:val="00AB4578"/>
    <w:rsid w:val="00AB5284"/>
    <w:rsid w:val="00AB660E"/>
    <w:rsid w:val="00AD0B12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6B77"/>
    <w:rsid w:val="00B25934"/>
    <w:rsid w:val="00B303B5"/>
    <w:rsid w:val="00B30650"/>
    <w:rsid w:val="00B30C77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2E43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75133"/>
    <w:rsid w:val="00C844C0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D5891"/>
    <w:rsid w:val="00CE10A3"/>
    <w:rsid w:val="00CE5067"/>
    <w:rsid w:val="00CF0FB4"/>
    <w:rsid w:val="00CF114E"/>
    <w:rsid w:val="00CF1288"/>
    <w:rsid w:val="00CF246F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71978"/>
    <w:rsid w:val="00D80171"/>
    <w:rsid w:val="00D80BF3"/>
    <w:rsid w:val="00D85249"/>
    <w:rsid w:val="00D86781"/>
    <w:rsid w:val="00D87B10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B04C7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EF326D"/>
    <w:rsid w:val="00F059B5"/>
    <w:rsid w:val="00F1345B"/>
    <w:rsid w:val="00F24DFD"/>
    <w:rsid w:val="00F300DA"/>
    <w:rsid w:val="00F337AF"/>
    <w:rsid w:val="00F40F5D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chartTrackingRefBased/>
  <w15:docId w15:val="{EEEA8807-3448-4812-904A-40AE66CB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_Текст"/>
    <w:rsid w:val="00B30C77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BE9D-7BD3-4791-8D90-F29D9D0B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5121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Байсангур Батаева</cp:lastModifiedBy>
  <cp:revision>11</cp:revision>
  <cp:lastPrinted>2022-04-29T11:56:00Z</cp:lastPrinted>
  <dcterms:created xsi:type="dcterms:W3CDTF">2022-04-11T08:56:00Z</dcterms:created>
  <dcterms:modified xsi:type="dcterms:W3CDTF">2022-12-01T14:46:00Z</dcterms:modified>
</cp:coreProperties>
</file>